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E3" w:rsidRPr="005256E3" w:rsidRDefault="005256E3" w:rsidP="005256E3">
      <w:pPr>
        <w:pStyle w:val="Heading2"/>
        <w:spacing w:line="288" w:lineRule="atLeast"/>
        <w:rPr>
          <w:rFonts w:ascii="Arial" w:hAnsi="Arial" w:cs="Arial"/>
          <w:color w:val="333333"/>
          <w:sz w:val="28"/>
          <w:szCs w:val="28"/>
        </w:rPr>
      </w:pPr>
      <w:r w:rsidRPr="005256E3">
        <w:rPr>
          <w:rFonts w:ascii="Arial" w:hAnsi="Arial" w:cs="Arial"/>
          <w:color w:val="333333"/>
          <w:sz w:val="28"/>
          <w:szCs w:val="28"/>
        </w:rPr>
        <w:t>Examples of what children should be able to do, in relation to each (boxed) Programme of Study statement</w:t>
      </w:r>
    </w:p>
    <w:p w:rsidR="005256E3" w:rsidRPr="005256E3" w:rsidRDefault="005256E3" w:rsidP="005256E3">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5256E3">
        <w:rPr>
          <w:rFonts w:ascii="Arial" w:hAnsi="Arial" w:cs="Arial"/>
          <w:b/>
          <w:color w:val="333333"/>
          <w:sz w:val="28"/>
          <w:szCs w:val="28"/>
        </w:rPr>
        <w:t>interpret and present discrete and continuous data using appropriate graphical methods, including bar charts and time graphs</w:t>
      </w:r>
    </w:p>
    <w:p w:rsidR="005256E3" w:rsidRPr="005256E3" w:rsidRDefault="005256E3" w:rsidP="005256E3">
      <w:pPr>
        <w:numPr>
          <w:ilvl w:val="0"/>
          <w:numId w:val="8"/>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Collect data, measuring where necessary. They work with a range of data, such as shoe size and width of shoe across the widest part of the foot, the number of letters in children’s names, the width of their hand spans, the distance around their neck and wrist, data from nutrition panels on cereal packets, and so on.</w:t>
      </w:r>
    </w:p>
    <w:p w:rsidR="005256E3" w:rsidRPr="005256E3" w:rsidRDefault="005256E3" w:rsidP="005256E3">
      <w:pPr>
        <w:numPr>
          <w:ilvl w:val="0"/>
          <w:numId w:val="8"/>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They decide on a suitable question or hypothesis to explore for each data set they work on. For example, ‘We think that…boys have larger shoes than girls’, ‘…our neck measurements are twice as long as our wrist measurements’, ‘…girls’ names have more letters than boys’ names’ or ‘…children in our class would prefer to come to school by car but they usually have to walk’.</w:t>
      </w:r>
    </w:p>
    <w:p w:rsidR="005256E3" w:rsidRPr="005256E3" w:rsidRDefault="005256E3" w:rsidP="005256E3">
      <w:pPr>
        <w:numPr>
          <w:ilvl w:val="0"/>
          <w:numId w:val="8"/>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Children consider what data to collect and how to collect it. They collect their data and organise it in a table. They choose a Venn or Carroll diagram, or a horizontal or vertical pictogram or bar chart to represent the data. Where appropriate, they use the support of an ICT package. They justify their choice within the group so that they can present it.</w:t>
      </w:r>
    </w:p>
    <w:p w:rsidR="005256E3" w:rsidRDefault="005256E3" w:rsidP="005256E3">
      <w:pPr>
        <w:numPr>
          <w:ilvl w:val="0"/>
          <w:numId w:val="8"/>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They understand that they can join the tops of the bars on the bar-line chart to create a line graph because all the points along the line have meaning.</w:t>
      </w:r>
    </w:p>
    <w:p w:rsidR="005256E3" w:rsidRDefault="005256E3" w:rsidP="005256E3">
      <w:pPr>
        <w:spacing w:before="100" w:beforeAutospacing="1" w:after="100" w:afterAutospacing="1" w:line="288" w:lineRule="atLeast"/>
        <w:rPr>
          <w:rFonts w:ascii="Arial" w:hAnsi="Arial" w:cs="Arial"/>
          <w:color w:val="333333"/>
          <w:sz w:val="28"/>
          <w:szCs w:val="28"/>
        </w:rPr>
      </w:pPr>
    </w:p>
    <w:p w:rsidR="005256E3" w:rsidRDefault="005256E3" w:rsidP="005256E3">
      <w:pPr>
        <w:spacing w:before="100" w:beforeAutospacing="1" w:after="100" w:afterAutospacing="1" w:line="288" w:lineRule="atLeast"/>
        <w:rPr>
          <w:rFonts w:ascii="Arial" w:hAnsi="Arial" w:cs="Arial"/>
          <w:color w:val="333333"/>
          <w:sz w:val="28"/>
          <w:szCs w:val="28"/>
        </w:rPr>
      </w:pPr>
    </w:p>
    <w:p w:rsidR="005256E3" w:rsidRDefault="005256E3" w:rsidP="005256E3">
      <w:pPr>
        <w:spacing w:before="100" w:beforeAutospacing="1" w:after="100" w:afterAutospacing="1" w:line="288" w:lineRule="atLeast"/>
        <w:rPr>
          <w:rFonts w:ascii="Arial" w:hAnsi="Arial" w:cs="Arial"/>
          <w:color w:val="333333"/>
          <w:sz w:val="28"/>
          <w:szCs w:val="28"/>
        </w:rPr>
      </w:pPr>
    </w:p>
    <w:p w:rsidR="005256E3" w:rsidRDefault="005256E3" w:rsidP="005256E3">
      <w:pPr>
        <w:spacing w:before="100" w:beforeAutospacing="1" w:after="100" w:afterAutospacing="1" w:line="288" w:lineRule="atLeast"/>
        <w:rPr>
          <w:rFonts w:ascii="Arial" w:hAnsi="Arial" w:cs="Arial"/>
          <w:color w:val="333333"/>
          <w:sz w:val="28"/>
          <w:szCs w:val="28"/>
        </w:rPr>
      </w:pPr>
    </w:p>
    <w:p w:rsidR="005256E3" w:rsidRDefault="005256E3" w:rsidP="005256E3">
      <w:pPr>
        <w:spacing w:before="100" w:beforeAutospacing="1" w:after="100" w:afterAutospacing="1" w:line="288" w:lineRule="atLeast"/>
        <w:rPr>
          <w:rFonts w:ascii="Arial" w:hAnsi="Arial" w:cs="Arial"/>
          <w:color w:val="333333"/>
          <w:sz w:val="28"/>
          <w:szCs w:val="28"/>
        </w:rPr>
      </w:pPr>
      <w:bookmarkStart w:id="0" w:name="_GoBack"/>
      <w:bookmarkEnd w:id="0"/>
    </w:p>
    <w:p w:rsidR="005256E3" w:rsidRDefault="005256E3" w:rsidP="005256E3">
      <w:pPr>
        <w:spacing w:before="100" w:beforeAutospacing="1" w:after="100" w:afterAutospacing="1" w:line="288" w:lineRule="atLeast"/>
        <w:rPr>
          <w:rFonts w:ascii="Arial" w:hAnsi="Arial" w:cs="Arial"/>
          <w:color w:val="333333"/>
          <w:sz w:val="28"/>
          <w:szCs w:val="28"/>
        </w:rPr>
      </w:pPr>
    </w:p>
    <w:p w:rsidR="005256E3" w:rsidRDefault="005256E3" w:rsidP="005256E3">
      <w:pPr>
        <w:spacing w:before="100" w:beforeAutospacing="1" w:after="100" w:afterAutospacing="1" w:line="288" w:lineRule="atLeast"/>
        <w:rPr>
          <w:rFonts w:ascii="Arial" w:hAnsi="Arial" w:cs="Arial"/>
          <w:color w:val="333333"/>
          <w:sz w:val="28"/>
          <w:szCs w:val="28"/>
        </w:rPr>
      </w:pPr>
    </w:p>
    <w:p w:rsidR="005256E3" w:rsidRPr="005256E3" w:rsidRDefault="005256E3" w:rsidP="005256E3">
      <w:pPr>
        <w:spacing w:before="100" w:beforeAutospacing="1" w:after="100" w:afterAutospacing="1" w:line="288" w:lineRule="atLeast"/>
        <w:rPr>
          <w:rFonts w:ascii="Arial" w:hAnsi="Arial" w:cs="Arial"/>
          <w:color w:val="333333"/>
          <w:sz w:val="28"/>
          <w:szCs w:val="28"/>
        </w:rPr>
      </w:pPr>
    </w:p>
    <w:p w:rsidR="005256E3" w:rsidRPr="005256E3" w:rsidRDefault="005256E3" w:rsidP="005256E3">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r w:rsidRPr="005256E3">
        <w:rPr>
          <w:rFonts w:ascii="Arial" w:hAnsi="Arial" w:cs="Arial"/>
          <w:b/>
          <w:color w:val="333333"/>
          <w:sz w:val="28"/>
          <w:szCs w:val="28"/>
        </w:rPr>
        <w:lastRenderedPageBreak/>
        <w:t>solve comparison, sum and difference problems using information presented in bar charts, pictograms, tables and other graphs</w:t>
      </w:r>
    </w:p>
    <w:p w:rsidR="005256E3" w:rsidRPr="005256E3" w:rsidRDefault="005256E3" w:rsidP="005256E3">
      <w:pPr>
        <w:numPr>
          <w:ilvl w:val="0"/>
          <w:numId w:val="9"/>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 xml:space="preserve">Undertake one or more of three enquiries: </w:t>
      </w:r>
    </w:p>
    <w:p w:rsidR="005256E3" w:rsidRPr="005256E3" w:rsidRDefault="005256E3" w:rsidP="005256E3">
      <w:pPr>
        <w:pStyle w:val="NormalWeb"/>
        <w:spacing w:line="288" w:lineRule="atLeast"/>
        <w:ind w:left="720"/>
        <w:rPr>
          <w:rFonts w:ascii="Arial" w:hAnsi="Arial" w:cs="Arial"/>
          <w:color w:val="333333"/>
          <w:sz w:val="28"/>
          <w:szCs w:val="28"/>
        </w:rPr>
      </w:pPr>
      <w:r w:rsidRPr="005256E3">
        <w:rPr>
          <w:rFonts w:ascii="Arial" w:hAnsi="Arial" w:cs="Arial"/>
          <w:color w:val="333333"/>
          <w:sz w:val="28"/>
          <w:szCs w:val="28"/>
        </w:rPr>
        <w:t> </w:t>
      </w:r>
    </w:p>
    <w:p w:rsidR="005256E3" w:rsidRPr="005256E3" w:rsidRDefault="005256E3" w:rsidP="005256E3">
      <w:pPr>
        <w:numPr>
          <w:ilvl w:val="1"/>
          <w:numId w:val="9"/>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What vehicles are very likely to pass the school gate between 10:00 am and 11:00 am? Why? What vehicles would definitely not pass by? Why not? What vehicles would be possible but not very likely? Why? What if it were a different time of day? What if the weather were different?</w:t>
      </w:r>
    </w:p>
    <w:p w:rsidR="005256E3" w:rsidRPr="005256E3" w:rsidRDefault="005256E3" w:rsidP="005256E3">
      <w:pPr>
        <w:numPr>
          <w:ilvl w:val="1"/>
          <w:numId w:val="9"/>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Does practice improve estimation skills? Children estimate the lengths of five given lines and record the estimate, measured length and difference. They repeat the activity with five more lines to see whether their estimation skills have improved after feedback.</w:t>
      </w:r>
    </w:p>
    <w:p w:rsidR="005256E3" w:rsidRPr="005256E3" w:rsidRDefault="005256E3" w:rsidP="005256E3">
      <w:pPr>
        <w:numPr>
          <w:ilvl w:val="1"/>
          <w:numId w:val="9"/>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What would children in our class most like to change in the school? Children carry out a survey after preliminary research to whittle down the number of options to a sensible number, e.g. no more than five.</w:t>
      </w:r>
    </w:p>
    <w:p w:rsidR="005256E3" w:rsidRPr="005256E3" w:rsidRDefault="005256E3" w:rsidP="005256E3">
      <w:pPr>
        <w:numPr>
          <w:ilvl w:val="1"/>
          <w:numId w:val="9"/>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Children identify a hypothesis and decide what data to collect to investigate their hypothesis. They collect the data they need and decide on a suitable representation. In groups, they consider different possibilities for their representation and explain why they have made their choice.</w:t>
      </w:r>
    </w:p>
    <w:p w:rsidR="005256E3" w:rsidRPr="005256E3" w:rsidRDefault="005256E3" w:rsidP="005256E3">
      <w:pPr>
        <w:numPr>
          <w:ilvl w:val="1"/>
          <w:numId w:val="9"/>
        </w:numPr>
        <w:spacing w:before="100" w:beforeAutospacing="1" w:after="100" w:afterAutospacing="1" w:line="288" w:lineRule="atLeast"/>
        <w:rPr>
          <w:rFonts w:ascii="Arial" w:hAnsi="Arial" w:cs="Arial"/>
          <w:color w:val="333333"/>
          <w:sz w:val="28"/>
          <w:szCs w:val="28"/>
        </w:rPr>
      </w:pPr>
      <w:r w:rsidRPr="005256E3">
        <w:rPr>
          <w:rFonts w:ascii="Arial" w:hAnsi="Arial" w:cs="Arial"/>
          <w:color w:val="333333"/>
          <w:sz w:val="28"/>
          <w:szCs w:val="28"/>
        </w:rPr>
        <w:t>In the first enquiry, children use tallies and bar charts. In the second, they use tables and bar charts to compare the two sets of measurements. In the third, they use a range of tables and charts to show their results, including Venn and Carroll diagrams. They use ICT where appropriate.</w:t>
      </w:r>
    </w:p>
    <w:p w:rsidR="00987469" w:rsidRPr="005256E3" w:rsidRDefault="00987469" w:rsidP="006A40BB">
      <w:pPr>
        <w:rPr>
          <w:sz w:val="28"/>
          <w:szCs w:val="28"/>
        </w:rPr>
      </w:pPr>
    </w:p>
    <w:p w:rsidR="005256E3" w:rsidRPr="005256E3" w:rsidRDefault="005256E3" w:rsidP="006A40BB">
      <w:pPr>
        <w:rPr>
          <w:sz w:val="28"/>
          <w:szCs w:val="28"/>
        </w:rPr>
      </w:pPr>
    </w:p>
    <w:p w:rsidR="005256E3" w:rsidRPr="005256E3" w:rsidRDefault="005256E3" w:rsidP="007B5F29">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256E3">
        <w:rPr>
          <w:rFonts w:ascii="Arial" w:hAnsi="Arial" w:cs="Arial"/>
          <w:color w:val="333333"/>
          <w:sz w:val="28"/>
          <w:szCs w:val="28"/>
        </w:rPr>
        <w:t>Non-Statutory Guidance</w:t>
      </w:r>
    </w:p>
    <w:p w:rsidR="005256E3" w:rsidRPr="005256E3" w:rsidRDefault="005256E3" w:rsidP="007B5F29">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256E3">
        <w:rPr>
          <w:rFonts w:ascii="Arial" w:hAnsi="Arial" w:cs="Arial"/>
          <w:color w:val="333333"/>
          <w:sz w:val="28"/>
          <w:szCs w:val="28"/>
        </w:rPr>
        <w:t>Pupils understand and use a greater range of scales in their representations.</w:t>
      </w:r>
    </w:p>
    <w:p w:rsidR="005256E3" w:rsidRPr="005256E3" w:rsidRDefault="005256E3" w:rsidP="007B5F29">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256E3">
        <w:rPr>
          <w:rFonts w:ascii="Arial" w:hAnsi="Arial" w:cs="Arial"/>
          <w:color w:val="333333"/>
          <w:sz w:val="28"/>
          <w:szCs w:val="28"/>
        </w:rPr>
        <w:t>Pupils begin to relate the graphical representation of data to recording change over time.</w:t>
      </w:r>
    </w:p>
    <w:sectPr w:rsidR="005256E3" w:rsidRPr="005256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E6" w:rsidRDefault="006068E6" w:rsidP="009171DF">
      <w:pPr>
        <w:spacing w:after="0" w:line="240" w:lineRule="auto"/>
      </w:pPr>
      <w:r>
        <w:separator/>
      </w:r>
    </w:p>
  </w:endnote>
  <w:endnote w:type="continuationSeparator" w:id="0">
    <w:p w:rsidR="006068E6" w:rsidRDefault="006068E6"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00578"/>
      <w:docPartObj>
        <w:docPartGallery w:val="Page Numbers (Bottom of Page)"/>
        <w:docPartUnique/>
      </w:docPartObj>
    </w:sdtPr>
    <w:sdtEndPr>
      <w:rPr>
        <w:noProof/>
      </w:rPr>
    </w:sdtEndPr>
    <w:sdtContent>
      <w:p w:rsidR="00591D51" w:rsidRDefault="00591D51">
        <w:pPr>
          <w:pStyle w:val="Footer"/>
          <w:jc w:val="right"/>
        </w:pPr>
        <w:r>
          <w:fldChar w:fldCharType="begin"/>
        </w:r>
        <w:r>
          <w:instrText xml:space="preserve"> PAGE   \* MERGEFORMAT </w:instrText>
        </w:r>
        <w:r>
          <w:fldChar w:fldCharType="separate"/>
        </w:r>
        <w:r w:rsidR="007B5F29">
          <w:rPr>
            <w:noProof/>
          </w:rPr>
          <w:t>2</w:t>
        </w:r>
        <w:r>
          <w:rPr>
            <w:noProof/>
          </w:rPr>
          <w:fldChar w:fldCharType="end"/>
        </w:r>
      </w:p>
    </w:sdtContent>
  </w:sdt>
  <w:p w:rsidR="009171DF" w:rsidRDefault="00CD4434">
    <w:pPr>
      <w:pStyle w:val="Footer"/>
    </w:pPr>
    <w:r>
      <w:t>KBCPS/</w:t>
    </w:r>
    <w:r w:rsidR="00D54388">
      <w:t>Statistics</w:t>
    </w:r>
    <w:r w:rsidR="006A40BB">
      <w:t>/Y4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E6" w:rsidRDefault="006068E6" w:rsidP="009171DF">
      <w:pPr>
        <w:spacing w:after="0" w:line="240" w:lineRule="auto"/>
      </w:pPr>
      <w:r>
        <w:separator/>
      </w:r>
    </w:p>
  </w:footnote>
  <w:footnote w:type="continuationSeparator" w:id="0">
    <w:p w:rsidR="006068E6" w:rsidRDefault="006068E6"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D54388">
    <w:pPr>
      <w:pStyle w:val="Header"/>
      <w:rPr>
        <w:b/>
        <w:sz w:val="40"/>
        <w:szCs w:val="40"/>
        <w:u w:val="single"/>
      </w:rPr>
    </w:pPr>
    <w:r>
      <w:rPr>
        <w:b/>
        <w:sz w:val="40"/>
        <w:szCs w:val="40"/>
        <w:u w:val="single"/>
      </w:rPr>
      <w:t>Statistics</w:t>
    </w:r>
    <w:r>
      <w:rPr>
        <w:b/>
        <w:sz w:val="40"/>
        <w:szCs w:val="40"/>
        <w:u w:val="single"/>
      </w:rPr>
      <w:tab/>
    </w:r>
    <w:r w:rsidR="00CD4434">
      <w:rPr>
        <w:b/>
        <w:sz w:val="40"/>
        <w:szCs w:val="40"/>
        <w:u w:val="single"/>
      </w:rPr>
      <w:tab/>
    </w:r>
    <w:r w:rsidR="006A40BB">
      <w:rPr>
        <w:b/>
        <w:sz w:val="40"/>
        <w:szCs w:val="40"/>
        <w:u w:val="single"/>
      </w:rPr>
      <w:t>Year 4</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2DC9"/>
    <w:multiLevelType w:val="multilevel"/>
    <w:tmpl w:val="4B74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529F8"/>
    <w:multiLevelType w:val="multilevel"/>
    <w:tmpl w:val="77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B5BCB"/>
    <w:multiLevelType w:val="multilevel"/>
    <w:tmpl w:val="875A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A04F8"/>
    <w:rsid w:val="00251A95"/>
    <w:rsid w:val="004315FA"/>
    <w:rsid w:val="005256E3"/>
    <w:rsid w:val="00526646"/>
    <w:rsid w:val="00591D51"/>
    <w:rsid w:val="006068E6"/>
    <w:rsid w:val="0066226F"/>
    <w:rsid w:val="00676760"/>
    <w:rsid w:val="00684BA8"/>
    <w:rsid w:val="006A40BB"/>
    <w:rsid w:val="00742B5F"/>
    <w:rsid w:val="007B5F29"/>
    <w:rsid w:val="008B42D4"/>
    <w:rsid w:val="008F6900"/>
    <w:rsid w:val="009171DF"/>
    <w:rsid w:val="00987469"/>
    <w:rsid w:val="009D2ED8"/>
    <w:rsid w:val="00B12837"/>
    <w:rsid w:val="00CD4434"/>
    <w:rsid w:val="00D352F0"/>
    <w:rsid w:val="00D54388"/>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9258">
      <w:bodyDiv w:val="1"/>
      <w:marLeft w:val="0"/>
      <w:marRight w:val="0"/>
      <w:marTop w:val="0"/>
      <w:marBottom w:val="0"/>
      <w:divBdr>
        <w:top w:val="none" w:sz="0" w:space="0" w:color="auto"/>
        <w:left w:val="none" w:sz="0" w:space="0" w:color="auto"/>
        <w:bottom w:val="none" w:sz="0" w:space="0" w:color="auto"/>
        <w:right w:val="none" w:sz="0" w:space="0" w:color="auto"/>
      </w:divBdr>
      <w:divsChild>
        <w:div w:id="72483965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515191344">
      <w:bodyDiv w:val="1"/>
      <w:marLeft w:val="0"/>
      <w:marRight w:val="0"/>
      <w:marTop w:val="0"/>
      <w:marBottom w:val="0"/>
      <w:divBdr>
        <w:top w:val="none" w:sz="0" w:space="0" w:color="auto"/>
        <w:left w:val="none" w:sz="0" w:space="0" w:color="auto"/>
        <w:bottom w:val="none" w:sz="0" w:space="0" w:color="auto"/>
        <w:right w:val="none" w:sz="0" w:space="0" w:color="auto"/>
      </w:divBdr>
    </w:div>
    <w:div w:id="521475403">
      <w:bodyDiv w:val="1"/>
      <w:marLeft w:val="0"/>
      <w:marRight w:val="0"/>
      <w:marTop w:val="0"/>
      <w:marBottom w:val="0"/>
      <w:divBdr>
        <w:top w:val="none" w:sz="0" w:space="0" w:color="auto"/>
        <w:left w:val="none" w:sz="0" w:space="0" w:color="auto"/>
        <w:bottom w:val="none" w:sz="0" w:space="0" w:color="auto"/>
        <w:right w:val="none" w:sz="0" w:space="0" w:color="auto"/>
      </w:divBdr>
    </w:div>
    <w:div w:id="790899674">
      <w:bodyDiv w:val="1"/>
      <w:marLeft w:val="0"/>
      <w:marRight w:val="0"/>
      <w:marTop w:val="0"/>
      <w:marBottom w:val="0"/>
      <w:divBdr>
        <w:top w:val="none" w:sz="0" w:space="0" w:color="auto"/>
        <w:left w:val="none" w:sz="0" w:space="0" w:color="auto"/>
        <w:bottom w:val="none" w:sz="0" w:space="0" w:color="auto"/>
        <w:right w:val="none" w:sz="0" w:space="0" w:color="auto"/>
      </w:divBdr>
    </w:div>
    <w:div w:id="928735066">
      <w:bodyDiv w:val="1"/>
      <w:marLeft w:val="0"/>
      <w:marRight w:val="0"/>
      <w:marTop w:val="0"/>
      <w:marBottom w:val="0"/>
      <w:divBdr>
        <w:top w:val="none" w:sz="0" w:space="0" w:color="auto"/>
        <w:left w:val="none" w:sz="0" w:space="0" w:color="auto"/>
        <w:bottom w:val="none" w:sz="0" w:space="0" w:color="auto"/>
        <w:right w:val="none" w:sz="0" w:space="0" w:color="auto"/>
      </w:divBdr>
      <w:divsChild>
        <w:div w:id="243414332">
          <w:marLeft w:val="0"/>
          <w:marRight w:val="0"/>
          <w:marTop w:val="0"/>
          <w:marBottom w:val="90"/>
          <w:divBdr>
            <w:top w:val="single" w:sz="6" w:space="2" w:color="F79646"/>
            <w:left w:val="single" w:sz="6" w:space="8" w:color="F79646"/>
            <w:bottom w:val="single" w:sz="6" w:space="2" w:color="F79646"/>
            <w:right w:val="single" w:sz="6" w:space="4" w:color="F79646"/>
          </w:divBdr>
        </w:div>
        <w:div w:id="1735275435">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558971720">
      <w:bodyDiv w:val="1"/>
      <w:marLeft w:val="0"/>
      <w:marRight w:val="0"/>
      <w:marTop w:val="0"/>
      <w:marBottom w:val="225"/>
      <w:divBdr>
        <w:top w:val="none" w:sz="0" w:space="0" w:color="auto"/>
        <w:left w:val="none" w:sz="0" w:space="0" w:color="auto"/>
        <w:bottom w:val="none" w:sz="0" w:space="0" w:color="auto"/>
        <w:right w:val="none" w:sz="0" w:space="0" w:color="auto"/>
      </w:divBdr>
      <w:divsChild>
        <w:div w:id="227426357">
          <w:marLeft w:val="0"/>
          <w:marRight w:val="0"/>
          <w:marTop w:val="0"/>
          <w:marBottom w:val="0"/>
          <w:divBdr>
            <w:top w:val="none" w:sz="0" w:space="0" w:color="auto"/>
            <w:left w:val="none" w:sz="0" w:space="0" w:color="auto"/>
            <w:bottom w:val="none" w:sz="0" w:space="0" w:color="auto"/>
            <w:right w:val="none" w:sz="0" w:space="0" w:color="auto"/>
          </w:divBdr>
          <w:divsChild>
            <w:div w:id="1333945818">
              <w:marLeft w:val="0"/>
              <w:marRight w:val="0"/>
              <w:marTop w:val="0"/>
              <w:marBottom w:val="0"/>
              <w:divBdr>
                <w:top w:val="none" w:sz="0" w:space="0" w:color="auto"/>
                <w:left w:val="none" w:sz="0" w:space="0" w:color="auto"/>
                <w:bottom w:val="none" w:sz="0" w:space="0" w:color="auto"/>
                <w:right w:val="none" w:sz="0" w:space="0" w:color="auto"/>
              </w:divBdr>
              <w:divsChild>
                <w:div w:id="1449884693">
                  <w:marLeft w:val="0"/>
                  <w:marRight w:val="0"/>
                  <w:marTop w:val="0"/>
                  <w:marBottom w:val="0"/>
                  <w:divBdr>
                    <w:top w:val="none" w:sz="0" w:space="0" w:color="auto"/>
                    <w:left w:val="none" w:sz="0" w:space="0" w:color="auto"/>
                    <w:bottom w:val="none" w:sz="0" w:space="0" w:color="auto"/>
                    <w:right w:val="none" w:sz="0" w:space="0" w:color="auto"/>
                  </w:divBdr>
                  <w:divsChild>
                    <w:div w:id="1768234495">
                      <w:marLeft w:val="0"/>
                      <w:marRight w:val="0"/>
                      <w:marTop w:val="0"/>
                      <w:marBottom w:val="0"/>
                      <w:divBdr>
                        <w:top w:val="none" w:sz="0" w:space="5" w:color="auto"/>
                        <w:left w:val="none" w:sz="0" w:space="0" w:color="auto"/>
                        <w:bottom w:val="none" w:sz="0" w:space="5" w:color="auto"/>
                        <w:right w:val="none" w:sz="0" w:space="0" w:color="auto"/>
                      </w:divBdr>
                      <w:divsChild>
                        <w:div w:id="252664676">
                          <w:marLeft w:val="0"/>
                          <w:marRight w:val="150"/>
                          <w:marTop w:val="0"/>
                          <w:marBottom w:val="0"/>
                          <w:divBdr>
                            <w:top w:val="none" w:sz="0" w:space="0" w:color="auto"/>
                            <w:left w:val="none" w:sz="0" w:space="0" w:color="auto"/>
                            <w:bottom w:val="none" w:sz="0" w:space="0" w:color="auto"/>
                            <w:right w:val="none" w:sz="0" w:space="0" w:color="auto"/>
                          </w:divBdr>
                          <w:divsChild>
                            <w:div w:id="654186358">
                              <w:marLeft w:val="0"/>
                              <w:marRight w:val="0"/>
                              <w:marTop w:val="0"/>
                              <w:marBottom w:val="90"/>
                              <w:divBdr>
                                <w:top w:val="single" w:sz="6" w:space="2" w:color="F79646"/>
                                <w:left w:val="single" w:sz="6" w:space="8" w:color="F79646"/>
                                <w:bottom w:val="single" w:sz="6" w:space="2" w:color="F79646"/>
                                <w:right w:val="single" w:sz="6" w:space="4" w:color="F79646"/>
                              </w:divBdr>
                            </w:div>
                            <w:div w:id="9424781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669822436">
      <w:bodyDiv w:val="1"/>
      <w:marLeft w:val="0"/>
      <w:marRight w:val="0"/>
      <w:marTop w:val="0"/>
      <w:marBottom w:val="225"/>
      <w:divBdr>
        <w:top w:val="none" w:sz="0" w:space="0" w:color="auto"/>
        <w:left w:val="none" w:sz="0" w:space="0" w:color="auto"/>
        <w:bottom w:val="none" w:sz="0" w:space="0" w:color="auto"/>
        <w:right w:val="none" w:sz="0" w:space="0" w:color="auto"/>
      </w:divBdr>
      <w:divsChild>
        <w:div w:id="327445494">
          <w:marLeft w:val="0"/>
          <w:marRight w:val="0"/>
          <w:marTop w:val="0"/>
          <w:marBottom w:val="0"/>
          <w:divBdr>
            <w:top w:val="none" w:sz="0" w:space="0" w:color="auto"/>
            <w:left w:val="none" w:sz="0" w:space="0" w:color="auto"/>
            <w:bottom w:val="none" w:sz="0" w:space="0" w:color="auto"/>
            <w:right w:val="none" w:sz="0" w:space="0" w:color="auto"/>
          </w:divBdr>
          <w:divsChild>
            <w:div w:id="699546732">
              <w:marLeft w:val="0"/>
              <w:marRight w:val="0"/>
              <w:marTop w:val="0"/>
              <w:marBottom w:val="0"/>
              <w:divBdr>
                <w:top w:val="none" w:sz="0" w:space="0" w:color="auto"/>
                <w:left w:val="none" w:sz="0" w:space="0" w:color="auto"/>
                <w:bottom w:val="none" w:sz="0" w:space="0" w:color="auto"/>
                <w:right w:val="none" w:sz="0" w:space="0" w:color="auto"/>
              </w:divBdr>
              <w:divsChild>
                <w:div w:id="874003164">
                  <w:marLeft w:val="0"/>
                  <w:marRight w:val="0"/>
                  <w:marTop w:val="0"/>
                  <w:marBottom w:val="0"/>
                  <w:divBdr>
                    <w:top w:val="none" w:sz="0" w:space="0" w:color="auto"/>
                    <w:left w:val="none" w:sz="0" w:space="0" w:color="auto"/>
                    <w:bottom w:val="none" w:sz="0" w:space="0" w:color="auto"/>
                    <w:right w:val="none" w:sz="0" w:space="0" w:color="auto"/>
                  </w:divBdr>
                  <w:divsChild>
                    <w:div w:id="1920941542">
                      <w:marLeft w:val="0"/>
                      <w:marRight w:val="0"/>
                      <w:marTop w:val="0"/>
                      <w:marBottom w:val="0"/>
                      <w:divBdr>
                        <w:top w:val="none" w:sz="0" w:space="5" w:color="auto"/>
                        <w:left w:val="none" w:sz="0" w:space="0" w:color="auto"/>
                        <w:bottom w:val="none" w:sz="0" w:space="5" w:color="auto"/>
                        <w:right w:val="none" w:sz="0" w:space="0" w:color="auto"/>
                      </w:divBdr>
                      <w:divsChild>
                        <w:div w:id="16430009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1244">
      <w:bodyDiv w:val="1"/>
      <w:marLeft w:val="0"/>
      <w:marRight w:val="0"/>
      <w:marTop w:val="0"/>
      <w:marBottom w:val="0"/>
      <w:divBdr>
        <w:top w:val="none" w:sz="0" w:space="0" w:color="auto"/>
        <w:left w:val="none" w:sz="0" w:space="0" w:color="auto"/>
        <w:bottom w:val="none" w:sz="0" w:space="0" w:color="auto"/>
        <w:right w:val="none" w:sz="0" w:space="0" w:color="auto"/>
      </w:divBdr>
      <w:divsChild>
        <w:div w:id="815027474">
          <w:marLeft w:val="0"/>
          <w:marRight w:val="0"/>
          <w:marTop w:val="0"/>
          <w:marBottom w:val="90"/>
          <w:divBdr>
            <w:top w:val="single" w:sz="6" w:space="2" w:color="F79646"/>
            <w:left w:val="single" w:sz="6" w:space="8" w:color="F79646"/>
            <w:bottom w:val="single" w:sz="6" w:space="2" w:color="F79646"/>
            <w:right w:val="single" w:sz="6" w:space="4" w:color="F79646"/>
          </w:divBdr>
        </w:div>
        <w:div w:id="644897829">
          <w:marLeft w:val="0"/>
          <w:marRight w:val="0"/>
          <w:marTop w:val="0"/>
          <w:marBottom w:val="90"/>
          <w:divBdr>
            <w:top w:val="single" w:sz="6" w:space="2" w:color="F79646"/>
            <w:left w:val="single" w:sz="6" w:space="8" w:color="F79646"/>
            <w:bottom w:val="single" w:sz="6" w:space="2" w:color="F79646"/>
            <w:right w:val="single" w:sz="6" w:space="4" w:color="F79646"/>
          </w:divBdr>
        </w:div>
        <w:div w:id="137888024">
          <w:marLeft w:val="0"/>
          <w:marRight w:val="0"/>
          <w:marTop w:val="0"/>
          <w:marBottom w:val="90"/>
          <w:divBdr>
            <w:top w:val="single" w:sz="6" w:space="2" w:color="F79646"/>
            <w:left w:val="single" w:sz="6" w:space="8" w:color="F79646"/>
            <w:bottom w:val="single" w:sz="6" w:space="2" w:color="F79646"/>
            <w:right w:val="single" w:sz="6" w:space="4" w:color="F79646"/>
          </w:divBdr>
        </w:div>
        <w:div w:id="1162306951">
          <w:marLeft w:val="0"/>
          <w:marRight w:val="0"/>
          <w:marTop w:val="0"/>
          <w:marBottom w:val="90"/>
          <w:divBdr>
            <w:top w:val="single" w:sz="6" w:space="2" w:color="F79646"/>
            <w:left w:val="single" w:sz="6" w:space="8" w:color="F79646"/>
            <w:bottom w:val="single" w:sz="6" w:space="2" w:color="F79646"/>
            <w:right w:val="single" w:sz="6" w:space="4" w:color="F79646"/>
          </w:divBdr>
        </w:div>
        <w:div w:id="228463231">
          <w:marLeft w:val="0"/>
          <w:marRight w:val="0"/>
          <w:marTop w:val="0"/>
          <w:marBottom w:val="90"/>
          <w:divBdr>
            <w:top w:val="single" w:sz="6" w:space="2" w:color="F79646"/>
            <w:left w:val="single" w:sz="6" w:space="8" w:color="F79646"/>
            <w:bottom w:val="single" w:sz="6" w:space="2" w:color="F79646"/>
            <w:right w:val="single" w:sz="6" w:space="4" w:color="F79646"/>
          </w:divBdr>
        </w:div>
        <w:div w:id="55458597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49309829">
      <w:bodyDiv w:val="1"/>
      <w:marLeft w:val="0"/>
      <w:marRight w:val="0"/>
      <w:marTop w:val="0"/>
      <w:marBottom w:val="0"/>
      <w:divBdr>
        <w:top w:val="none" w:sz="0" w:space="0" w:color="auto"/>
        <w:left w:val="none" w:sz="0" w:space="0" w:color="auto"/>
        <w:bottom w:val="none" w:sz="0" w:space="0" w:color="auto"/>
        <w:right w:val="none" w:sz="0" w:space="0" w:color="auto"/>
      </w:divBdr>
      <w:divsChild>
        <w:div w:id="288896547">
          <w:marLeft w:val="0"/>
          <w:marRight w:val="0"/>
          <w:marTop w:val="0"/>
          <w:marBottom w:val="90"/>
          <w:divBdr>
            <w:top w:val="single" w:sz="6" w:space="2" w:color="F79646"/>
            <w:left w:val="single" w:sz="6" w:space="8" w:color="F79646"/>
            <w:bottom w:val="single" w:sz="6" w:space="2" w:color="F79646"/>
            <w:right w:val="single" w:sz="6" w:space="4" w:color="F79646"/>
          </w:divBdr>
        </w:div>
        <w:div w:id="21126676">
          <w:marLeft w:val="0"/>
          <w:marRight w:val="0"/>
          <w:marTop w:val="0"/>
          <w:marBottom w:val="90"/>
          <w:divBdr>
            <w:top w:val="single" w:sz="6" w:space="2" w:color="F79646"/>
            <w:left w:val="single" w:sz="6" w:space="8" w:color="F79646"/>
            <w:bottom w:val="single" w:sz="6" w:space="2" w:color="F79646"/>
            <w:right w:val="single" w:sz="6" w:space="4" w:color="F79646"/>
          </w:divBdr>
        </w:div>
        <w:div w:id="1385981939">
          <w:marLeft w:val="0"/>
          <w:marRight w:val="0"/>
          <w:marTop w:val="0"/>
          <w:marBottom w:val="90"/>
          <w:divBdr>
            <w:top w:val="single" w:sz="6" w:space="2" w:color="F79646"/>
            <w:left w:val="single" w:sz="6" w:space="8" w:color="F79646"/>
            <w:bottom w:val="single" w:sz="6" w:space="2" w:color="F79646"/>
            <w:right w:val="single" w:sz="6" w:space="4" w:color="F79646"/>
          </w:divBdr>
        </w:div>
        <w:div w:id="1985348721">
          <w:marLeft w:val="0"/>
          <w:marRight w:val="0"/>
          <w:marTop w:val="0"/>
          <w:marBottom w:val="90"/>
          <w:divBdr>
            <w:top w:val="single" w:sz="6" w:space="2" w:color="F79646"/>
            <w:left w:val="single" w:sz="6" w:space="8" w:color="F79646"/>
            <w:bottom w:val="single" w:sz="6" w:space="2" w:color="F79646"/>
            <w:right w:val="single" w:sz="6" w:space="4" w:color="F79646"/>
          </w:divBdr>
        </w:div>
        <w:div w:id="1617365237">
          <w:marLeft w:val="0"/>
          <w:marRight w:val="0"/>
          <w:marTop w:val="0"/>
          <w:marBottom w:val="90"/>
          <w:divBdr>
            <w:top w:val="single" w:sz="6" w:space="2" w:color="F79646"/>
            <w:left w:val="single" w:sz="6" w:space="8" w:color="F79646"/>
            <w:bottom w:val="single" w:sz="6" w:space="2" w:color="F79646"/>
            <w:right w:val="single" w:sz="6" w:space="4" w:color="F79646"/>
          </w:divBdr>
        </w:div>
        <w:div w:id="641622778">
          <w:marLeft w:val="0"/>
          <w:marRight w:val="0"/>
          <w:marTop w:val="0"/>
          <w:marBottom w:val="90"/>
          <w:divBdr>
            <w:top w:val="single" w:sz="6" w:space="2" w:color="F79646"/>
            <w:left w:val="single" w:sz="6" w:space="8" w:color="F79646"/>
            <w:bottom w:val="single" w:sz="6" w:space="2" w:color="F79646"/>
            <w:right w:val="single" w:sz="6" w:space="4" w:color="F79646"/>
          </w:divBdr>
        </w:div>
        <w:div w:id="72217138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956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2014-04-03T11:22:00Z</cp:lastPrinted>
  <dcterms:created xsi:type="dcterms:W3CDTF">2014-04-27T19:32:00Z</dcterms:created>
  <dcterms:modified xsi:type="dcterms:W3CDTF">2014-04-27T19:32:00Z</dcterms:modified>
</cp:coreProperties>
</file>