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53BA6" w14:textId="77777777" w:rsidR="006D1BD0" w:rsidRPr="00BB6EF5" w:rsidRDefault="00A56404">
      <w:pPr>
        <w:jc w:val="center"/>
        <w:rPr>
          <w:rFonts w:ascii="Chalkdust" w:hAnsi="Chalkdust"/>
        </w:rPr>
      </w:pPr>
      <w:r w:rsidRPr="00BB6EF5">
        <w:rPr>
          <w:rFonts w:ascii="Chalkdust" w:hAnsi="Chalkdust"/>
          <w:b/>
          <w:sz w:val="28"/>
          <w:szCs w:val="28"/>
          <w:u w:val="single"/>
        </w:rPr>
        <w:t>KEYHAM BARTON CATHOLIC PRIMARY SCHOOL</w:t>
      </w:r>
    </w:p>
    <w:p w14:paraId="06EE1D75" w14:textId="77777777" w:rsidR="006D1BD0" w:rsidRPr="00BB6EF5" w:rsidRDefault="006D1BD0">
      <w:pPr>
        <w:jc w:val="center"/>
        <w:rPr>
          <w:rFonts w:ascii="Chalkdust" w:hAnsi="Chalkdust"/>
          <w:b/>
          <w:sz w:val="28"/>
          <w:szCs w:val="28"/>
        </w:rPr>
      </w:pPr>
    </w:p>
    <w:p w14:paraId="77ECD649" w14:textId="77777777" w:rsidR="006D1BD0" w:rsidRPr="00BB6EF5" w:rsidRDefault="00A56404">
      <w:pPr>
        <w:jc w:val="center"/>
        <w:rPr>
          <w:rFonts w:ascii="Chalkdust" w:hAnsi="Chalkdust"/>
          <w:b/>
          <w:sz w:val="36"/>
          <w:szCs w:val="36"/>
        </w:rPr>
      </w:pPr>
      <w:r w:rsidRPr="00BB6EF5">
        <w:rPr>
          <w:rFonts w:ascii="Chalkdust" w:hAnsi="Chalkdust"/>
          <w:b/>
          <w:sz w:val="36"/>
          <w:szCs w:val="36"/>
        </w:rPr>
        <w:t>MARKING and FEEDBACK POLICY</w:t>
      </w:r>
    </w:p>
    <w:p w14:paraId="53E5A4FB" w14:textId="77777777" w:rsidR="006D1BD0" w:rsidRDefault="00A56404">
      <w:pPr>
        <w:jc w:val="center"/>
        <w:rPr>
          <w:rFonts w:ascii="Arial" w:hAnsi="Arial"/>
          <w:b/>
          <w:sz w:val="36"/>
          <w:szCs w:val="36"/>
        </w:rPr>
      </w:pPr>
      <w:r>
        <w:rPr>
          <w:rFonts w:ascii="Arial" w:hAnsi="Arial"/>
          <w:b/>
          <w:noProof/>
          <w:lang w:eastAsia="en-GB"/>
        </w:rPr>
        <w:drawing>
          <wp:anchor distT="0" distB="0" distL="114300" distR="114300" simplePos="0" relativeHeight="251658240" behindDoc="0" locked="0" layoutInCell="1" allowOverlap="1" wp14:anchorId="16E736FA" wp14:editId="3F34E345">
            <wp:simplePos x="0" y="0"/>
            <wp:positionH relativeFrom="column">
              <wp:posOffset>457200</wp:posOffset>
            </wp:positionH>
            <wp:positionV relativeFrom="paragraph">
              <wp:posOffset>128270</wp:posOffset>
            </wp:positionV>
            <wp:extent cx="4385310" cy="5302885"/>
            <wp:effectExtent l="0" t="0" r="0" b="0"/>
            <wp:wrapTight wrapText="bothSides">
              <wp:wrapPolygon edited="0">
                <wp:start x="0" y="0"/>
                <wp:lineTo x="0" y="21520"/>
                <wp:lineTo x="21519" y="21520"/>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Colour - White Background-01.jpg"/>
                    <pic:cNvPicPr/>
                  </pic:nvPicPr>
                  <pic:blipFill>
                    <a:blip r:embed="rId6">
                      <a:extLst>
                        <a:ext uri="{28A0092B-C50C-407E-A947-70E740481C1C}">
                          <a14:useLocalDpi xmlns:a14="http://schemas.microsoft.com/office/drawing/2010/main" val="0"/>
                        </a:ext>
                      </a:extLst>
                    </a:blip>
                    <a:stretch>
                      <a:fillRect/>
                    </a:stretch>
                  </pic:blipFill>
                  <pic:spPr>
                    <a:xfrm>
                      <a:off x="0" y="0"/>
                      <a:ext cx="4385310" cy="5302885"/>
                    </a:xfrm>
                    <a:prstGeom prst="rect">
                      <a:avLst/>
                    </a:prstGeom>
                  </pic:spPr>
                </pic:pic>
              </a:graphicData>
            </a:graphic>
            <wp14:sizeRelH relativeFrom="page">
              <wp14:pctWidth>0</wp14:pctWidth>
            </wp14:sizeRelH>
            <wp14:sizeRelV relativeFrom="page">
              <wp14:pctHeight>0</wp14:pctHeight>
            </wp14:sizeRelV>
          </wp:anchor>
        </w:drawing>
      </w:r>
    </w:p>
    <w:p w14:paraId="2BF711C5" w14:textId="77777777" w:rsidR="006D1BD0" w:rsidRDefault="006D1BD0">
      <w:pPr>
        <w:rPr>
          <w:rFonts w:ascii="Arial" w:hAnsi="Arial"/>
          <w:sz w:val="36"/>
          <w:szCs w:val="36"/>
        </w:rPr>
      </w:pPr>
    </w:p>
    <w:p w14:paraId="40716B36" w14:textId="77777777" w:rsidR="006D1BD0" w:rsidRDefault="006D1BD0">
      <w:pPr>
        <w:rPr>
          <w:rFonts w:ascii="Arial" w:hAnsi="Arial"/>
          <w:sz w:val="36"/>
          <w:szCs w:val="36"/>
        </w:rPr>
      </w:pPr>
    </w:p>
    <w:p w14:paraId="5A2ADCBE" w14:textId="77777777" w:rsidR="006D1BD0" w:rsidRDefault="006D1BD0">
      <w:pPr>
        <w:rPr>
          <w:rFonts w:ascii="Arial" w:hAnsi="Arial"/>
          <w:sz w:val="36"/>
          <w:szCs w:val="36"/>
        </w:rPr>
      </w:pPr>
    </w:p>
    <w:p w14:paraId="396354F8" w14:textId="77777777" w:rsidR="006D1BD0" w:rsidRDefault="006D1BD0">
      <w:pPr>
        <w:jc w:val="center"/>
        <w:rPr>
          <w:rFonts w:ascii="Arial" w:hAnsi="Arial"/>
          <w:sz w:val="36"/>
          <w:szCs w:val="36"/>
        </w:rPr>
      </w:pPr>
    </w:p>
    <w:p w14:paraId="32BF6FCF" w14:textId="77777777" w:rsidR="006D1BD0" w:rsidRDefault="006D1BD0">
      <w:pPr>
        <w:jc w:val="center"/>
        <w:rPr>
          <w:rFonts w:ascii="Arial" w:hAnsi="Arial"/>
          <w:sz w:val="36"/>
          <w:szCs w:val="36"/>
        </w:rPr>
      </w:pPr>
    </w:p>
    <w:p w14:paraId="75311723" w14:textId="77777777" w:rsidR="006D1BD0" w:rsidRDefault="006D1BD0">
      <w:pPr>
        <w:jc w:val="center"/>
        <w:rPr>
          <w:rFonts w:ascii="Arial" w:hAnsi="Arial"/>
          <w:sz w:val="36"/>
          <w:szCs w:val="36"/>
        </w:rPr>
      </w:pPr>
    </w:p>
    <w:p w14:paraId="775189BB" w14:textId="77777777" w:rsidR="006D1BD0" w:rsidRDefault="006D1BD0">
      <w:pPr>
        <w:jc w:val="center"/>
        <w:rPr>
          <w:rFonts w:ascii="Arial" w:hAnsi="Arial"/>
          <w:sz w:val="36"/>
          <w:szCs w:val="36"/>
        </w:rPr>
      </w:pPr>
    </w:p>
    <w:p w14:paraId="0E1DBA0E" w14:textId="77777777" w:rsidR="006D1BD0" w:rsidRDefault="006D1BD0">
      <w:pPr>
        <w:jc w:val="center"/>
        <w:rPr>
          <w:rFonts w:ascii="Arial" w:hAnsi="Arial"/>
          <w:sz w:val="36"/>
          <w:szCs w:val="36"/>
        </w:rPr>
      </w:pPr>
    </w:p>
    <w:p w14:paraId="25776CF3" w14:textId="77777777" w:rsidR="006D1BD0" w:rsidRDefault="006D1BD0">
      <w:pPr>
        <w:jc w:val="center"/>
        <w:rPr>
          <w:rFonts w:ascii="Arial" w:hAnsi="Arial"/>
          <w:sz w:val="36"/>
          <w:szCs w:val="36"/>
        </w:rPr>
      </w:pPr>
    </w:p>
    <w:p w14:paraId="719B7327" w14:textId="77777777" w:rsidR="006D1BD0" w:rsidRDefault="006D1BD0">
      <w:pPr>
        <w:jc w:val="center"/>
        <w:rPr>
          <w:rFonts w:ascii="Arial" w:hAnsi="Arial"/>
          <w:sz w:val="36"/>
          <w:szCs w:val="36"/>
        </w:rPr>
      </w:pPr>
    </w:p>
    <w:p w14:paraId="739D86F1" w14:textId="77777777" w:rsidR="006D1BD0" w:rsidRDefault="006D1BD0">
      <w:pPr>
        <w:jc w:val="center"/>
        <w:rPr>
          <w:rFonts w:ascii="Arial" w:hAnsi="Arial"/>
          <w:sz w:val="36"/>
          <w:szCs w:val="36"/>
        </w:rPr>
      </w:pPr>
    </w:p>
    <w:p w14:paraId="7D4EBB6A" w14:textId="77777777" w:rsidR="006D1BD0" w:rsidRDefault="006D1BD0">
      <w:pPr>
        <w:jc w:val="center"/>
        <w:rPr>
          <w:rFonts w:ascii="Arial" w:hAnsi="Arial"/>
          <w:sz w:val="36"/>
          <w:szCs w:val="36"/>
        </w:rPr>
      </w:pPr>
    </w:p>
    <w:p w14:paraId="5078D90D" w14:textId="77777777" w:rsidR="006D1BD0" w:rsidRDefault="006D1BD0">
      <w:pPr>
        <w:jc w:val="center"/>
        <w:rPr>
          <w:rFonts w:ascii="Arial" w:hAnsi="Arial"/>
          <w:sz w:val="36"/>
          <w:szCs w:val="36"/>
        </w:rPr>
      </w:pPr>
    </w:p>
    <w:p w14:paraId="472BB831" w14:textId="77777777" w:rsidR="006D1BD0" w:rsidRDefault="006D1BD0">
      <w:pPr>
        <w:jc w:val="center"/>
        <w:rPr>
          <w:rFonts w:ascii="Arial" w:hAnsi="Arial"/>
          <w:sz w:val="36"/>
          <w:szCs w:val="36"/>
        </w:rPr>
      </w:pPr>
    </w:p>
    <w:p w14:paraId="7345FBED" w14:textId="77777777" w:rsidR="006D1BD0" w:rsidRDefault="006D1BD0">
      <w:pPr>
        <w:jc w:val="center"/>
        <w:rPr>
          <w:rFonts w:ascii="Arial" w:hAnsi="Arial"/>
          <w:sz w:val="36"/>
          <w:szCs w:val="36"/>
        </w:rPr>
      </w:pPr>
    </w:p>
    <w:p w14:paraId="5EDEA1EA" w14:textId="77777777" w:rsidR="006D1BD0" w:rsidRDefault="006D1BD0">
      <w:pPr>
        <w:jc w:val="center"/>
        <w:rPr>
          <w:rFonts w:ascii="Arial" w:hAnsi="Arial"/>
          <w:sz w:val="36"/>
          <w:szCs w:val="36"/>
        </w:rPr>
      </w:pPr>
    </w:p>
    <w:p w14:paraId="1DF680BA" w14:textId="77777777" w:rsidR="006D1BD0" w:rsidRDefault="006D1BD0">
      <w:pPr>
        <w:jc w:val="center"/>
        <w:rPr>
          <w:rFonts w:ascii="Arial" w:hAnsi="Arial"/>
          <w:sz w:val="36"/>
          <w:szCs w:val="36"/>
        </w:rPr>
      </w:pPr>
    </w:p>
    <w:p w14:paraId="14B51692" w14:textId="77777777" w:rsidR="006D1BD0" w:rsidRDefault="006D1BD0">
      <w:pPr>
        <w:jc w:val="center"/>
        <w:rPr>
          <w:rFonts w:ascii="Arial" w:hAnsi="Arial"/>
          <w:sz w:val="36"/>
          <w:szCs w:val="36"/>
        </w:rPr>
      </w:pPr>
    </w:p>
    <w:p w14:paraId="022F9EF5" w14:textId="77777777" w:rsidR="006D1BD0" w:rsidRDefault="006D1BD0">
      <w:pPr>
        <w:jc w:val="center"/>
        <w:rPr>
          <w:rFonts w:ascii="Arial" w:hAnsi="Arial"/>
          <w:sz w:val="36"/>
          <w:szCs w:val="36"/>
        </w:rPr>
      </w:pPr>
    </w:p>
    <w:p w14:paraId="77F1CE27" w14:textId="77777777" w:rsidR="006D1BD0" w:rsidRDefault="006D1BD0">
      <w:pPr>
        <w:jc w:val="center"/>
        <w:rPr>
          <w:rFonts w:ascii="Arial" w:hAnsi="Arial"/>
          <w:sz w:val="36"/>
          <w:szCs w:val="36"/>
        </w:rPr>
      </w:pPr>
    </w:p>
    <w:p w14:paraId="127EB45F" w14:textId="77777777" w:rsidR="006D1BD0" w:rsidRDefault="006D1BD0">
      <w:pPr>
        <w:jc w:val="center"/>
        <w:rPr>
          <w:rFonts w:ascii="Arial" w:hAnsi="Arial"/>
          <w:sz w:val="36"/>
          <w:szCs w:val="36"/>
        </w:rPr>
      </w:pPr>
    </w:p>
    <w:p w14:paraId="21DA50D8" w14:textId="77777777" w:rsidR="006D1BD0" w:rsidRDefault="006D1BD0">
      <w:pPr>
        <w:jc w:val="center"/>
        <w:rPr>
          <w:rFonts w:ascii="Arial" w:hAnsi="Arial"/>
          <w:sz w:val="36"/>
          <w:szCs w:val="36"/>
        </w:rPr>
      </w:pPr>
    </w:p>
    <w:p w14:paraId="4F5C2803" w14:textId="77777777" w:rsidR="006D1BD0" w:rsidRDefault="006D1BD0">
      <w:pPr>
        <w:jc w:val="center"/>
        <w:rPr>
          <w:rFonts w:ascii="Arial" w:hAnsi="Arial"/>
          <w:sz w:val="36"/>
          <w:szCs w:val="36"/>
        </w:rPr>
      </w:pPr>
    </w:p>
    <w:p w14:paraId="7C588827" w14:textId="2D0A9A47" w:rsidR="006D1BD0" w:rsidRDefault="006D1BD0" w:rsidP="00D01B51">
      <w:pPr>
        <w:rPr>
          <w:rFonts w:ascii="Arial" w:hAnsi="Arial"/>
          <w:sz w:val="36"/>
          <w:szCs w:val="36"/>
        </w:rPr>
      </w:pPr>
    </w:p>
    <w:p w14:paraId="6B6C4577" w14:textId="77777777" w:rsidR="006D1BD0" w:rsidRDefault="006D1BD0">
      <w:pPr>
        <w:jc w:val="center"/>
        <w:rPr>
          <w:rFonts w:ascii="Arial" w:hAnsi="Arial"/>
          <w:sz w:val="36"/>
          <w:szCs w:val="36"/>
        </w:rPr>
      </w:pPr>
    </w:p>
    <w:p w14:paraId="6B64DC7C" w14:textId="77777777" w:rsidR="00D01B51" w:rsidRDefault="00B5454E">
      <w:pPr>
        <w:jc w:val="center"/>
        <w:rPr>
          <w:rFonts w:ascii="Arial" w:hAnsi="Arial"/>
          <w:sz w:val="36"/>
          <w:szCs w:val="36"/>
        </w:rPr>
      </w:pPr>
      <w:r>
        <w:rPr>
          <w:rFonts w:ascii="Arial" w:hAnsi="Arial"/>
          <w:sz w:val="36"/>
          <w:szCs w:val="36"/>
        </w:rPr>
        <w:t>September 2019</w:t>
      </w:r>
    </w:p>
    <w:p w14:paraId="1CE30C2D" w14:textId="27B8BA3D" w:rsidR="0003025D" w:rsidRPr="003E09BB" w:rsidRDefault="00A56404" w:rsidP="003E09BB">
      <w:pPr>
        <w:jc w:val="center"/>
        <w:rPr>
          <w:rFonts w:ascii="Arial" w:hAnsi="Arial"/>
          <w:b/>
          <w:sz w:val="36"/>
          <w:szCs w:val="36"/>
        </w:rPr>
      </w:pPr>
      <w:r w:rsidRPr="00D01B51">
        <w:rPr>
          <w:rFonts w:ascii="Chalkduster" w:hAnsi="Chalkduster" w:cstheme="minorHAnsi"/>
          <w:b/>
          <w:color w:val="339966"/>
        </w:rPr>
        <w:t>A faith community, gathered together to learn,</w:t>
      </w:r>
    </w:p>
    <w:p w14:paraId="6E53E9BB" w14:textId="1AC15B08" w:rsidR="006D1BD0" w:rsidRPr="003E09BB" w:rsidRDefault="00A56404" w:rsidP="003E09BB">
      <w:pPr>
        <w:jc w:val="center"/>
        <w:rPr>
          <w:rFonts w:ascii="Chalkduster" w:hAnsi="Chalkduster" w:cstheme="minorHAnsi"/>
          <w:b/>
          <w:color w:val="339966"/>
        </w:rPr>
      </w:pPr>
      <w:r w:rsidRPr="00D01B51">
        <w:rPr>
          <w:rFonts w:ascii="Chalkduster" w:hAnsi="Chalkduster" w:cstheme="minorHAnsi"/>
          <w:b/>
          <w:color w:val="339966"/>
        </w:rPr>
        <w:t>with l</w:t>
      </w:r>
      <w:r w:rsidR="003E09BB">
        <w:rPr>
          <w:rFonts w:ascii="Chalkduster" w:hAnsi="Chalkduster" w:cstheme="minorHAnsi"/>
          <w:b/>
          <w:color w:val="339966"/>
        </w:rPr>
        <w:t>ove and respect for each other.</w:t>
      </w:r>
    </w:p>
    <w:p w14:paraId="09C18837" w14:textId="77777777" w:rsidR="003E09BB" w:rsidRDefault="003E09BB">
      <w:pPr>
        <w:rPr>
          <w:rFonts w:asciiTheme="minorHAnsi" w:hAnsiTheme="minorHAnsi" w:cstheme="minorHAnsi"/>
          <w:b/>
        </w:rPr>
      </w:pPr>
    </w:p>
    <w:p w14:paraId="0FDBAF2E" w14:textId="77777777" w:rsidR="003E09BB" w:rsidRDefault="003E09BB">
      <w:pPr>
        <w:rPr>
          <w:rFonts w:asciiTheme="minorHAnsi" w:hAnsiTheme="minorHAnsi" w:cstheme="minorHAnsi"/>
          <w:b/>
        </w:rPr>
      </w:pPr>
    </w:p>
    <w:p w14:paraId="0E6062E3" w14:textId="77777777" w:rsidR="003E09BB" w:rsidRDefault="003E09BB">
      <w:pPr>
        <w:rPr>
          <w:rFonts w:asciiTheme="minorHAnsi" w:hAnsiTheme="minorHAnsi" w:cstheme="minorHAnsi"/>
          <w:b/>
        </w:rPr>
      </w:pPr>
    </w:p>
    <w:p w14:paraId="7DFDB251" w14:textId="77777777" w:rsidR="003E09BB" w:rsidRDefault="003E09BB">
      <w:pPr>
        <w:rPr>
          <w:rFonts w:asciiTheme="minorHAnsi" w:hAnsiTheme="minorHAnsi" w:cstheme="minorHAnsi"/>
          <w:b/>
        </w:rPr>
      </w:pPr>
    </w:p>
    <w:p w14:paraId="36219F14" w14:textId="77777777" w:rsidR="003E09BB" w:rsidRDefault="003E09BB">
      <w:pPr>
        <w:rPr>
          <w:rFonts w:asciiTheme="minorHAnsi" w:hAnsiTheme="minorHAnsi" w:cstheme="minorHAnsi"/>
          <w:b/>
        </w:rPr>
      </w:pPr>
    </w:p>
    <w:p w14:paraId="3E3BE4B2" w14:textId="77777777" w:rsidR="003E09BB" w:rsidRDefault="003E09BB">
      <w:pPr>
        <w:rPr>
          <w:rFonts w:asciiTheme="minorHAnsi" w:hAnsiTheme="minorHAnsi" w:cstheme="minorHAnsi"/>
          <w:b/>
        </w:rPr>
      </w:pPr>
    </w:p>
    <w:p w14:paraId="48618221" w14:textId="7F3D6436" w:rsidR="00D01B51" w:rsidRPr="00D01B51" w:rsidRDefault="003E09BB" w:rsidP="00D01B51">
      <w:pPr>
        <w:jc w:val="center"/>
        <w:rPr>
          <w:rFonts w:ascii="Chalkduster" w:hAnsi="Chalkduster" w:cstheme="minorHAnsi"/>
          <w:b/>
          <w:color w:val="339966"/>
        </w:rPr>
      </w:pPr>
      <w:r w:rsidRPr="00D01B51">
        <w:rPr>
          <w:rFonts w:ascii="Chalkduster" w:hAnsi="Chalkduster" w:cstheme="minorHAnsi"/>
          <w:color w:val="006600"/>
        </w:rPr>
        <w:lastRenderedPageBreak/>
        <w:t xml:space="preserve"> </w:t>
      </w:r>
      <w:r w:rsidR="00D01B51" w:rsidRPr="00D01B51">
        <w:rPr>
          <w:rFonts w:ascii="Chalkduster" w:hAnsi="Chalkduster" w:cstheme="minorHAnsi"/>
          <w:color w:val="006600"/>
        </w:rPr>
        <w:t>‘</w:t>
      </w:r>
      <w:r w:rsidR="00D01B51" w:rsidRPr="00D01B51">
        <w:rPr>
          <w:rFonts w:ascii="Chalkduster" w:hAnsi="Chalkduster" w:cstheme="minorHAnsi"/>
          <w:b/>
          <w:color w:val="339966"/>
        </w:rPr>
        <w:t>The most powerful single moderator that enhances achievement is feedback’ John Hattie</w:t>
      </w:r>
    </w:p>
    <w:p w14:paraId="63516301" w14:textId="77777777" w:rsidR="00D01B51" w:rsidRPr="00D01B51" w:rsidRDefault="00D01B51" w:rsidP="00D01B51">
      <w:pPr>
        <w:jc w:val="center"/>
        <w:rPr>
          <w:rFonts w:ascii="Chalkduster" w:hAnsi="Chalkduster" w:cstheme="minorHAnsi"/>
          <w:b/>
          <w:color w:val="339966"/>
        </w:rPr>
      </w:pPr>
    </w:p>
    <w:p w14:paraId="77238DB9" w14:textId="5CCA2B7A" w:rsidR="006D1BD0" w:rsidRDefault="00D01B51" w:rsidP="00D01B51">
      <w:pPr>
        <w:jc w:val="center"/>
        <w:rPr>
          <w:rFonts w:ascii="Chalkduster" w:hAnsi="Chalkduster" w:cstheme="minorHAnsi"/>
          <w:b/>
          <w:color w:val="339966"/>
        </w:rPr>
      </w:pPr>
      <w:r w:rsidRPr="00D01B51">
        <w:rPr>
          <w:rFonts w:ascii="Chalkduster" w:hAnsi="Chalkduster" w:cstheme="minorHAnsi"/>
          <w:b/>
          <w:color w:val="339966"/>
        </w:rPr>
        <w:t>‘...the impact of feedback is 124 times more cost effective than reducing class sizes’ Higgins/Sutton Trust Report</w:t>
      </w:r>
    </w:p>
    <w:p w14:paraId="52F2DE75" w14:textId="77777777" w:rsidR="003E09BB" w:rsidRPr="00D01B51" w:rsidRDefault="003E09BB" w:rsidP="00D01B51">
      <w:pPr>
        <w:jc w:val="center"/>
        <w:rPr>
          <w:rFonts w:ascii="Chalkduster" w:hAnsi="Chalkduster" w:cstheme="minorHAnsi"/>
          <w:b/>
          <w:color w:val="339966"/>
        </w:rPr>
      </w:pPr>
    </w:p>
    <w:p w14:paraId="4AC2B7F3" w14:textId="20D66AC1" w:rsidR="00D01B51" w:rsidRPr="00111A7F" w:rsidRDefault="003E09BB" w:rsidP="003E09BB">
      <w:pPr>
        <w:rPr>
          <w:rFonts w:asciiTheme="minorHAnsi" w:hAnsiTheme="minorHAnsi" w:cstheme="minorHAnsi"/>
          <w:color w:val="00B050"/>
          <w:sz w:val="28"/>
          <w:szCs w:val="28"/>
        </w:rPr>
      </w:pPr>
      <w:r w:rsidRPr="00111A7F">
        <w:rPr>
          <w:rFonts w:asciiTheme="minorHAnsi" w:hAnsiTheme="minorHAnsi" w:cstheme="minorHAnsi"/>
          <w:b/>
          <w:color w:val="00B050"/>
          <w:sz w:val="28"/>
          <w:szCs w:val="28"/>
        </w:rPr>
        <w:t>Introduction</w:t>
      </w:r>
    </w:p>
    <w:p w14:paraId="33BD3DCC" w14:textId="4BF95090" w:rsidR="003E09BB" w:rsidRPr="003E09BB" w:rsidRDefault="003E09BB" w:rsidP="003E09BB">
      <w:pPr>
        <w:rPr>
          <w:rFonts w:asciiTheme="minorHAnsi" w:hAnsiTheme="minorHAnsi" w:cstheme="minorHAnsi"/>
        </w:rPr>
      </w:pPr>
      <w:r w:rsidRPr="003E09BB">
        <w:rPr>
          <w:rFonts w:asciiTheme="minorHAnsi" w:hAnsiTheme="minorHAnsi" w:cstheme="minorHAnsi"/>
        </w:rPr>
        <w:t xml:space="preserve">This policy outlines the purpose, nature and management of marking at </w:t>
      </w:r>
      <w:proofErr w:type="spellStart"/>
      <w:r w:rsidRPr="003E09BB">
        <w:rPr>
          <w:rFonts w:asciiTheme="minorHAnsi" w:hAnsiTheme="minorHAnsi" w:cstheme="minorHAnsi"/>
        </w:rPr>
        <w:t>Keyham</w:t>
      </w:r>
      <w:proofErr w:type="spellEnd"/>
      <w:r w:rsidRPr="003E09BB">
        <w:rPr>
          <w:rFonts w:asciiTheme="minorHAnsi" w:hAnsiTheme="minorHAnsi" w:cstheme="minorHAnsi"/>
        </w:rPr>
        <w:t xml:space="preserve"> Barton Catholic Primary School.</w:t>
      </w:r>
      <w:r>
        <w:rPr>
          <w:rFonts w:asciiTheme="minorHAnsi" w:hAnsiTheme="minorHAnsi" w:cstheme="minorHAnsi"/>
        </w:rPr>
        <w:t xml:space="preserve"> </w:t>
      </w:r>
      <w:r w:rsidRPr="003E09BB">
        <w:rPr>
          <w:rFonts w:asciiTheme="minorHAnsi" w:hAnsiTheme="minorHAnsi" w:cstheme="minorHAnsi"/>
        </w:rPr>
        <w:t>This policy reflects the consensus and opinion of the whole teaching staff, and has the support of the Governing body.</w:t>
      </w:r>
    </w:p>
    <w:p w14:paraId="013C8F22" w14:textId="77777777" w:rsidR="006D1BD0" w:rsidRPr="00D01B51" w:rsidRDefault="006D1BD0">
      <w:pPr>
        <w:rPr>
          <w:rFonts w:asciiTheme="minorHAnsi" w:hAnsiTheme="minorHAnsi" w:cstheme="minorHAnsi"/>
        </w:rPr>
      </w:pPr>
    </w:p>
    <w:p w14:paraId="753D8D2B" w14:textId="359F0C3A" w:rsidR="006D1BD0" w:rsidRPr="00EC7E09" w:rsidRDefault="00A56404" w:rsidP="00EC7E09">
      <w:pPr>
        <w:rPr>
          <w:rFonts w:asciiTheme="minorHAnsi" w:hAnsiTheme="minorHAnsi" w:cstheme="minorHAnsi"/>
          <w:color w:val="00B050"/>
          <w:sz w:val="28"/>
          <w:szCs w:val="28"/>
        </w:rPr>
      </w:pPr>
      <w:r w:rsidRPr="00EC7E09">
        <w:rPr>
          <w:rFonts w:asciiTheme="minorHAnsi" w:hAnsiTheme="minorHAnsi" w:cstheme="minorHAnsi"/>
          <w:b/>
          <w:color w:val="00B050"/>
          <w:sz w:val="28"/>
          <w:szCs w:val="28"/>
        </w:rPr>
        <w:t xml:space="preserve">The </w:t>
      </w:r>
      <w:r w:rsidR="00EC7E09" w:rsidRPr="00EC7E09">
        <w:rPr>
          <w:rFonts w:asciiTheme="minorHAnsi" w:hAnsiTheme="minorHAnsi" w:cstheme="minorHAnsi"/>
          <w:b/>
          <w:color w:val="00B050"/>
          <w:sz w:val="28"/>
          <w:szCs w:val="28"/>
        </w:rPr>
        <w:t>Purpose</w:t>
      </w:r>
      <w:r w:rsidRPr="00EC7E09">
        <w:rPr>
          <w:rFonts w:asciiTheme="minorHAnsi" w:hAnsiTheme="minorHAnsi" w:cstheme="minorHAnsi"/>
          <w:b/>
          <w:color w:val="00B050"/>
          <w:sz w:val="28"/>
          <w:szCs w:val="28"/>
        </w:rPr>
        <w:t xml:space="preserve"> of Marking</w:t>
      </w:r>
    </w:p>
    <w:p w14:paraId="337FCC6E" w14:textId="2D0E68B4" w:rsidR="00C94345" w:rsidRDefault="00C94345" w:rsidP="00EC7E09">
      <w:pPr>
        <w:rPr>
          <w:rFonts w:asciiTheme="minorHAnsi" w:hAnsiTheme="minorHAnsi" w:cstheme="minorHAnsi"/>
        </w:rPr>
      </w:pPr>
      <w:r>
        <w:rPr>
          <w:rFonts w:asciiTheme="minorHAnsi" w:hAnsiTheme="minorHAnsi" w:cstheme="minorHAnsi"/>
        </w:rPr>
        <w:t>The main purpose of marking any piece of work is to give feedback, assess the depth of learning that has taken place, identify misconceptions to inform future planning providing both challenge and support</w:t>
      </w:r>
      <w:r w:rsidR="003E09BB">
        <w:rPr>
          <w:rFonts w:asciiTheme="minorHAnsi" w:hAnsiTheme="minorHAnsi" w:cstheme="minorHAnsi"/>
        </w:rPr>
        <w:t xml:space="preserve"> in learning</w:t>
      </w:r>
      <w:r>
        <w:rPr>
          <w:rFonts w:asciiTheme="minorHAnsi" w:hAnsiTheme="minorHAnsi" w:cstheme="minorHAnsi"/>
        </w:rPr>
        <w:t>,</w:t>
      </w:r>
      <w:r w:rsidRPr="00C94345">
        <w:rPr>
          <w:rFonts w:asciiTheme="minorHAnsi" w:hAnsiTheme="minorHAnsi" w:cstheme="minorHAnsi"/>
        </w:rPr>
        <w:t xml:space="preserve"> </w:t>
      </w:r>
      <w:r>
        <w:rPr>
          <w:rFonts w:asciiTheme="minorHAnsi" w:hAnsiTheme="minorHAnsi" w:cstheme="minorHAnsi"/>
        </w:rPr>
        <w:t>raise self-esteem, foster independence and encourage children’s ownership of their own learning.</w:t>
      </w:r>
    </w:p>
    <w:p w14:paraId="1CD38979" w14:textId="77777777" w:rsidR="003E09BB" w:rsidRDefault="003E09BB" w:rsidP="00C94345">
      <w:pPr>
        <w:jc w:val="center"/>
        <w:rPr>
          <w:rFonts w:asciiTheme="minorHAnsi" w:hAnsiTheme="minorHAnsi" w:cstheme="minorHAnsi"/>
        </w:rPr>
      </w:pPr>
    </w:p>
    <w:p w14:paraId="6A41DA07" w14:textId="77777777" w:rsidR="00C94345" w:rsidRPr="00EC7E09" w:rsidRDefault="00C94345" w:rsidP="00C94345">
      <w:pPr>
        <w:rPr>
          <w:rFonts w:asciiTheme="minorHAnsi" w:hAnsiTheme="minorHAnsi" w:cstheme="minorHAnsi"/>
          <w:b/>
          <w:color w:val="00B050"/>
          <w:sz w:val="28"/>
          <w:szCs w:val="28"/>
        </w:rPr>
      </w:pPr>
      <w:r w:rsidRPr="00EC7E09">
        <w:rPr>
          <w:rFonts w:asciiTheme="minorHAnsi" w:hAnsiTheme="minorHAnsi" w:cstheme="minorHAnsi"/>
          <w:b/>
          <w:color w:val="00B050"/>
          <w:sz w:val="28"/>
          <w:szCs w:val="28"/>
        </w:rPr>
        <w:t xml:space="preserve">Quality feedback includes:  </w:t>
      </w:r>
    </w:p>
    <w:p w14:paraId="16CEFD7A" w14:textId="77777777" w:rsidR="002742DB" w:rsidRDefault="002742DB" w:rsidP="002742DB">
      <w:pPr>
        <w:rPr>
          <w:rFonts w:asciiTheme="minorHAnsi" w:hAnsiTheme="minorHAnsi" w:cstheme="minorHAnsi"/>
        </w:rPr>
      </w:pPr>
      <w:r>
        <w:rPr>
          <w:rFonts w:asciiTheme="minorHAnsi" w:hAnsiTheme="minorHAnsi" w:cstheme="minorHAnsi"/>
        </w:rPr>
        <w:t xml:space="preserve">Written feedback </w:t>
      </w:r>
    </w:p>
    <w:p w14:paraId="35396800" w14:textId="77777777" w:rsidR="00C94345" w:rsidRDefault="00C94345" w:rsidP="00C94345">
      <w:pPr>
        <w:rPr>
          <w:rFonts w:asciiTheme="minorHAnsi" w:hAnsiTheme="minorHAnsi" w:cstheme="minorHAnsi"/>
        </w:rPr>
      </w:pPr>
      <w:r>
        <w:rPr>
          <w:rFonts w:asciiTheme="minorHAnsi" w:hAnsiTheme="minorHAnsi" w:cstheme="minorHAnsi"/>
        </w:rPr>
        <w:t xml:space="preserve">Verbal feedback  </w:t>
      </w:r>
    </w:p>
    <w:p w14:paraId="5AD543F7" w14:textId="77777777" w:rsidR="002742DB" w:rsidRDefault="002742DB" w:rsidP="002742DB">
      <w:pPr>
        <w:rPr>
          <w:rFonts w:asciiTheme="minorHAnsi" w:hAnsiTheme="minorHAnsi" w:cstheme="minorHAnsi"/>
        </w:rPr>
      </w:pPr>
      <w:r>
        <w:rPr>
          <w:rFonts w:asciiTheme="minorHAnsi" w:hAnsiTheme="minorHAnsi" w:cstheme="minorHAnsi"/>
        </w:rPr>
        <w:t>Live Marking</w:t>
      </w:r>
    </w:p>
    <w:p w14:paraId="3683646A" w14:textId="77777777" w:rsidR="003E09BB" w:rsidRDefault="00C94345" w:rsidP="00C94345">
      <w:pPr>
        <w:rPr>
          <w:rFonts w:asciiTheme="minorHAnsi" w:hAnsiTheme="minorHAnsi" w:cstheme="minorHAnsi"/>
        </w:rPr>
      </w:pPr>
      <w:r>
        <w:rPr>
          <w:rFonts w:asciiTheme="minorHAnsi" w:hAnsiTheme="minorHAnsi" w:cstheme="minorHAnsi"/>
        </w:rPr>
        <w:t xml:space="preserve">Self-Assessment  </w:t>
      </w:r>
      <w:r w:rsidRPr="00C94345">
        <w:rPr>
          <w:rFonts w:asciiTheme="minorHAnsi" w:hAnsiTheme="minorHAnsi" w:cstheme="minorHAnsi"/>
        </w:rPr>
        <w:t xml:space="preserve"> </w:t>
      </w:r>
    </w:p>
    <w:p w14:paraId="5E416D1E" w14:textId="2CA51CBA" w:rsidR="00C94345" w:rsidRDefault="00C94345" w:rsidP="00C94345">
      <w:pPr>
        <w:rPr>
          <w:rFonts w:asciiTheme="minorHAnsi" w:hAnsiTheme="minorHAnsi" w:cstheme="minorHAnsi"/>
        </w:rPr>
      </w:pPr>
      <w:r w:rsidRPr="00C94345">
        <w:rPr>
          <w:rFonts w:asciiTheme="minorHAnsi" w:hAnsiTheme="minorHAnsi" w:cstheme="minorHAnsi"/>
        </w:rPr>
        <w:t>Peer Assessment</w:t>
      </w:r>
    </w:p>
    <w:p w14:paraId="01F86A56" w14:textId="77777777" w:rsidR="006D1BD0" w:rsidRPr="00D01B51" w:rsidRDefault="006D1BD0">
      <w:pPr>
        <w:rPr>
          <w:rFonts w:asciiTheme="minorHAnsi" w:hAnsiTheme="minorHAnsi" w:cstheme="minorHAnsi"/>
        </w:rPr>
      </w:pPr>
    </w:p>
    <w:p w14:paraId="32142814" w14:textId="3C56DC14" w:rsidR="006D1BD0" w:rsidRPr="00EC7E09" w:rsidRDefault="009223D1" w:rsidP="00BB6EF5">
      <w:pPr>
        <w:rPr>
          <w:rFonts w:asciiTheme="minorHAnsi" w:hAnsiTheme="minorHAnsi" w:cstheme="minorHAnsi"/>
          <w:color w:val="00B050"/>
          <w:sz w:val="28"/>
          <w:szCs w:val="28"/>
        </w:rPr>
      </w:pPr>
      <w:r w:rsidRPr="00EC7E09">
        <w:rPr>
          <w:rFonts w:asciiTheme="minorHAnsi" w:hAnsiTheme="minorHAnsi" w:cstheme="minorHAnsi"/>
          <w:b/>
          <w:color w:val="00B050"/>
          <w:sz w:val="28"/>
          <w:szCs w:val="28"/>
        </w:rPr>
        <w:t xml:space="preserve">At </w:t>
      </w:r>
      <w:proofErr w:type="spellStart"/>
      <w:r w:rsidRPr="00EC7E09">
        <w:rPr>
          <w:rFonts w:asciiTheme="minorHAnsi" w:hAnsiTheme="minorHAnsi" w:cstheme="minorHAnsi"/>
          <w:b/>
          <w:color w:val="00B050"/>
          <w:sz w:val="28"/>
          <w:szCs w:val="28"/>
        </w:rPr>
        <w:t>Keyham</w:t>
      </w:r>
      <w:proofErr w:type="spellEnd"/>
      <w:r w:rsidRPr="00EC7E09">
        <w:rPr>
          <w:rFonts w:asciiTheme="minorHAnsi" w:hAnsiTheme="minorHAnsi" w:cstheme="minorHAnsi"/>
          <w:b/>
          <w:color w:val="00B050"/>
          <w:sz w:val="28"/>
          <w:szCs w:val="28"/>
        </w:rPr>
        <w:t xml:space="preserve"> Barton effective marking will:</w:t>
      </w:r>
    </w:p>
    <w:p w14:paraId="4A526201" w14:textId="77777777" w:rsidR="006D1BD0" w:rsidRPr="00D01B51" w:rsidRDefault="00A56404" w:rsidP="00BB6EF5">
      <w:pPr>
        <w:numPr>
          <w:ilvl w:val="0"/>
          <w:numId w:val="2"/>
        </w:numPr>
        <w:rPr>
          <w:rFonts w:asciiTheme="minorHAnsi" w:hAnsiTheme="minorHAnsi" w:cstheme="minorHAnsi"/>
        </w:rPr>
      </w:pPr>
      <w:r w:rsidRPr="00D01B51">
        <w:rPr>
          <w:rFonts w:asciiTheme="minorHAnsi" w:hAnsiTheme="minorHAnsi" w:cstheme="minorHAnsi"/>
        </w:rPr>
        <w:t>be manageable</w:t>
      </w:r>
    </w:p>
    <w:p w14:paraId="5586AFEE" w14:textId="5F41C4CE" w:rsidR="006D1BD0" w:rsidRPr="00D01B51" w:rsidRDefault="00A56404" w:rsidP="00BB6EF5">
      <w:pPr>
        <w:numPr>
          <w:ilvl w:val="0"/>
          <w:numId w:val="2"/>
        </w:numPr>
        <w:rPr>
          <w:rFonts w:asciiTheme="minorHAnsi" w:hAnsiTheme="minorHAnsi" w:cstheme="minorHAnsi"/>
        </w:rPr>
      </w:pPr>
      <w:r w:rsidRPr="00D01B51">
        <w:rPr>
          <w:rFonts w:asciiTheme="minorHAnsi" w:hAnsiTheme="minorHAnsi" w:cstheme="minorHAnsi"/>
        </w:rPr>
        <w:t>show consistency and continuity throughout the school</w:t>
      </w:r>
    </w:p>
    <w:p w14:paraId="2B18290F" w14:textId="77777777" w:rsidR="006D1BD0" w:rsidRPr="00D01B51" w:rsidRDefault="00A56404" w:rsidP="00BB6EF5">
      <w:pPr>
        <w:numPr>
          <w:ilvl w:val="0"/>
          <w:numId w:val="2"/>
        </w:numPr>
        <w:rPr>
          <w:rFonts w:asciiTheme="minorHAnsi" w:hAnsiTheme="minorHAnsi" w:cstheme="minorHAnsi"/>
        </w:rPr>
      </w:pPr>
      <w:r w:rsidRPr="00D01B51">
        <w:rPr>
          <w:rFonts w:asciiTheme="minorHAnsi" w:hAnsiTheme="minorHAnsi" w:cstheme="minorHAnsi"/>
        </w:rPr>
        <w:t>be positive and show that the efforts of our learners are valued; raise self-esteem, motivate and reassure</w:t>
      </w:r>
    </w:p>
    <w:p w14:paraId="58EBF7FE" w14:textId="77777777" w:rsidR="006D1BD0" w:rsidRPr="00D01B51" w:rsidRDefault="00A56404" w:rsidP="00BB6EF5">
      <w:pPr>
        <w:numPr>
          <w:ilvl w:val="0"/>
          <w:numId w:val="2"/>
        </w:numPr>
        <w:rPr>
          <w:rFonts w:asciiTheme="minorHAnsi" w:hAnsiTheme="minorHAnsi" w:cstheme="minorHAnsi"/>
        </w:rPr>
      </w:pPr>
      <w:r w:rsidRPr="00D01B51">
        <w:rPr>
          <w:rFonts w:asciiTheme="minorHAnsi" w:hAnsiTheme="minorHAnsi" w:cstheme="minorHAnsi"/>
        </w:rPr>
        <w:t>enable staff and children to have confidence in the belief that every pupil can improve</w:t>
      </w:r>
    </w:p>
    <w:p w14:paraId="6F95B96A" w14:textId="7927EC5F" w:rsidR="006D1BD0" w:rsidRPr="00D01B51" w:rsidRDefault="001F31EF" w:rsidP="00BB6EF5">
      <w:pPr>
        <w:numPr>
          <w:ilvl w:val="0"/>
          <w:numId w:val="2"/>
        </w:numPr>
        <w:rPr>
          <w:rFonts w:asciiTheme="minorHAnsi" w:hAnsiTheme="minorHAnsi" w:cstheme="minorHAnsi"/>
        </w:rPr>
      </w:pPr>
      <w:r w:rsidRPr="00D01B51">
        <w:rPr>
          <w:rFonts w:asciiTheme="minorHAnsi" w:hAnsiTheme="minorHAnsi" w:cstheme="minorHAnsi"/>
        </w:rPr>
        <w:t xml:space="preserve">relate to Learning Objectives and/or success criteria </w:t>
      </w:r>
      <w:r w:rsidR="00A56404" w:rsidRPr="00D01B51">
        <w:rPr>
          <w:rFonts w:asciiTheme="minorHAnsi" w:hAnsiTheme="minorHAnsi" w:cstheme="minorHAnsi"/>
        </w:rPr>
        <w:t>and so communicate clear expectations to the children</w:t>
      </w:r>
    </w:p>
    <w:p w14:paraId="5DF71828" w14:textId="35A2614B" w:rsidR="006D1BD0" w:rsidRPr="00D01B51" w:rsidRDefault="009223D1" w:rsidP="00BB6EF5">
      <w:pPr>
        <w:numPr>
          <w:ilvl w:val="0"/>
          <w:numId w:val="2"/>
        </w:numPr>
        <w:rPr>
          <w:rFonts w:asciiTheme="minorHAnsi" w:hAnsiTheme="minorHAnsi" w:cstheme="minorHAnsi"/>
        </w:rPr>
      </w:pPr>
      <w:r>
        <w:rPr>
          <w:rFonts w:asciiTheme="minorHAnsi" w:hAnsiTheme="minorHAnsi" w:cstheme="minorHAnsi"/>
        </w:rPr>
        <w:t xml:space="preserve">correct misconceptions and </w:t>
      </w:r>
      <w:r w:rsidR="00A56404" w:rsidRPr="00D01B51">
        <w:rPr>
          <w:rFonts w:asciiTheme="minorHAnsi" w:hAnsiTheme="minorHAnsi" w:cstheme="minorHAnsi"/>
        </w:rPr>
        <w:t>identify ‘Next Steps’ for pupils</w:t>
      </w:r>
    </w:p>
    <w:p w14:paraId="6B66B216" w14:textId="2AC6F42F" w:rsidR="006D1BD0" w:rsidRDefault="00A56404" w:rsidP="00BB6EF5">
      <w:pPr>
        <w:numPr>
          <w:ilvl w:val="0"/>
          <w:numId w:val="2"/>
        </w:numPr>
        <w:rPr>
          <w:rFonts w:asciiTheme="minorHAnsi" w:hAnsiTheme="minorHAnsi" w:cstheme="minorHAnsi"/>
        </w:rPr>
      </w:pPr>
      <w:r w:rsidRPr="00D01B51">
        <w:rPr>
          <w:rFonts w:asciiTheme="minorHAnsi" w:hAnsiTheme="minorHAnsi" w:cstheme="minorHAnsi"/>
        </w:rPr>
        <w:t>promote review and reflection by teachers upon assessment data</w:t>
      </w:r>
    </w:p>
    <w:p w14:paraId="2D928A6A" w14:textId="3EF93EEC" w:rsidR="009223D1" w:rsidRPr="00D01B51" w:rsidRDefault="009223D1" w:rsidP="00BB6EF5">
      <w:pPr>
        <w:numPr>
          <w:ilvl w:val="0"/>
          <w:numId w:val="2"/>
        </w:numPr>
        <w:rPr>
          <w:rFonts w:asciiTheme="minorHAnsi" w:hAnsiTheme="minorHAnsi" w:cstheme="minorHAnsi"/>
        </w:rPr>
      </w:pPr>
      <w:r>
        <w:rPr>
          <w:rFonts w:asciiTheme="minorHAnsi" w:hAnsiTheme="minorHAnsi" w:cstheme="minorHAnsi"/>
        </w:rPr>
        <w:t>inform planning</w:t>
      </w:r>
    </w:p>
    <w:p w14:paraId="5DCAE3FC" w14:textId="77777777" w:rsidR="006D1BD0" w:rsidRPr="00D01B51" w:rsidRDefault="00A56404" w:rsidP="00BB6EF5">
      <w:pPr>
        <w:numPr>
          <w:ilvl w:val="0"/>
          <w:numId w:val="2"/>
        </w:numPr>
        <w:rPr>
          <w:rFonts w:asciiTheme="minorHAnsi" w:hAnsiTheme="minorHAnsi" w:cstheme="minorHAnsi"/>
        </w:rPr>
      </w:pPr>
      <w:r w:rsidRPr="00D01B51">
        <w:rPr>
          <w:rFonts w:asciiTheme="minorHAnsi" w:hAnsiTheme="minorHAnsi" w:cstheme="minorHAnsi"/>
        </w:rPr>
        <w:t>encourage children to be reflective and evaluate their own learning and behaviour by being involved in self-assessment and peer assessment</w:t>
      </w:r>
    </w:p>
    <w:p w14:paraId="4B992D43" w14:textId="7A29A5B4" w:rsidR="006D1BD0" w:rsidRPr="00D01B51" w:rsidRDefault="00A56404" w:rsidP="00BB6EF5">
      <w:pPr>
        <w:numPr>
          <w:ilvl w:val="0"/>
          <w:numId w:val="2"/>
        </w:numPr>
        <w:rPr>
          <w:rFonts w:asciiTheme="minorHAnsi" w:hAnsiTheme="minorHAnsi" w:cstheme="minorHAnsi"/>
        </w:rPr>
      </w:pPr>
      <w:r w:rsidRPr="00D01B51">
        <w:rPr>
          <w:rFonts w:asciiTheme="minorHAnsi" w:hAnsiTheme="minorHAnsi" w:cstheme="minorHAnsi"/>
        </w:rPr>
        <w:t>cover a broad spectrum of responses to children’s work and operate on different levels appropriate to the child and the learning intention. It could be verbal, written</w:t>
      </w:r>
      <w:r w:rsidR="009223D1">
        <w:rPr>
          <w:rFonts w:asciiTheme="minorHAnsi" w:hAnsiTheme="minorHAnsi" w:cstheme="minorHAnsi"/>
        </w:rPr>
        <w:t>, printed, peer or self</w:t>
      </w:r>
      <w:r w:rsidRPr="00D01B51">
        <w:rPr>
          <w:rFonts w:asciiTheme="minorHAnsi" w:hAnsiTheme="minorHAnsi" w:cstheme="minorHAnsi"/>
        </w:rPr>
        <w:t>.</w:t>
      </w:r>
    </w:p>
    <w:p w14:paraId="4E6A40B3" w14:textId="77777777" w:rsidR="006D1BD0" w:rsidRPr="00D01B51" w:rsidRDefault="006D1BD0">
      <w:pPr>
        <w:rPr>
          <w:rFonts w:asciiTheme="minorHAnsi" w:hAnsiTheme="minorHAnsi" w:cstheme="minorHAnsi"/>
        </w:rPr>
      </w:pPr>
    </w:p>
    <w:p w14:paraId="0C34C8C4" w14:textId="77777777" w:rsidR="00BB6EF5" w:rsidRDefault="00BB6EF5">
      <w:pPr>
        <w:rPr>
          <w:rFonts w:asciiTheme="minorHAnsi" w:hAnsiTheme="minorHAnsi" w:cstheme="minorHAnsi"/>
          <w:b/>
        </w:rPr>
      </w:pPr>
    </w:p>
    <w:p w14:paraId="7F39DF9A" w14:textId="77777777" w:rsidR="00BB6EF5" w:rsidRDefault="00BB6EF5">
      <w:pPr>
        <w:rPr>
          <w:rFonts w:asciiTheme="minorHAnsi" w:hAnsiTheme="minorHAnsi" w:cstheme="minorHAnsi"/>
          <w:b/>
        </w:rPr>
      </w:pPr>
    </w:p>
    <w:p w14:paraId="4F393592" w14:textId="77777777" w:rsidR="00BB6EF5" w:rsidRDefault="00BB6EF5">
      <w:pPr>
        <w:rPr>
          <w:rFonts w:asciiTheme="minorHAnsi" w:hAnsiTheme="minorHAnsi" w:cstheme="minorHAnsi"/>
          <w:b/>
        </w:rPr>
      </w:pPr>
    </w:p>
    <w:p w14:paraId="1B200525" w14:textId="77777777" w:rsidR="00BB6EF5" w:rsidRDefault="00BB6EF5">
      <w:pPr>
        <w:rPr>
          <w:rFonts w:asciiTheme="minorHAnsi" w:hAnsiTheme="minorHAnsi" w:cstheme="minorHAnsi"/>
          <w:b/>
        </w:rPr>
      </w:pPr>
    </w:p>
    <w:p w14:paraId="50BF9D35" w14:textId="77777777" w:rsidR="00BB6EF5" w:rsidRDefault="00BB6EF5">
      <w:pPr>
        <w:rPr>
          <w:rFonts w:asciiTheme="minorHAnsi" w:hAnsiTheme="minorHAnsi" w:cstheme="minorHAnsi"/>
          <w:b/>
        </w:rPr>
      </w:pPr>
    </w:p>
    <w:p w14:paraId="07D9515E" w14:textId="77777777" w:rsidR="00BB6EF5" w:rsidRDefault="00BB6EF5">
      <w:pPr>
        <w:rPr>
          <w:rFonts w:asciiTheme="minorHAnsi" w:hAnsiTheme="minorHAnsi" w:cstheme="minorHAnsi"/>
          <w:b/>
        </w:rPr>
      </w:pPr>
    </w:p>
    <w:p w14:paraId="79C6EB67" w14:textId="77777777" w:rsidR="00BB6EF5" w:rsidRDefault="00BB6EF5">
      <w:pPr>
        <w:rPr>
          <w:rFonts w:asciiTheme="minorHAnsi" w:hAnsiTheme="minorHAnsi" w:cstheme="minorHAnsi"/>
          <w:b/>
        </w:rPr>
      </w:pPr>
    </w:p>
    <w:p w14:paraId="20A8FCDB" w14:textId="23460340" w:rsidR="006D1BD0" w:rsidRDefault="00A56404">
      <w:pPr>
        <w:rPr>
          <w:rFonts w:asciiTheme="minorHAnsi" w:hAnsiTheme="minorHAnsi" w:cstheme="minorHAnsi"/>
          <w:b/>
          <w:color w:val="00B050"/>
          <w:sz w:val="28"/>
          <w:szCs w:val="28"/>
        </w:rPr>
      </w:pPr>
      <w:r w:rsidRPr="00EC7E09">
        <w:rPr>
          <w:rFonts w:asciiTheme="minorHAnsi" w:hAnsiTheme="minorHAnsi" w:cstheme="minorHAnsi"/>
          <w:b/>
          <w:color w:val="00B050"/>
          <w:sz w:val="28"/>
          <w:szCs w:val="28"/>
        </w:rPr>
        <w:t>Implementation</w:t>
      </w:r>
    </w:p>
    <w:p w14:paraId="4FF782EB" w14:textId="5A6D1E35" w:rsidR="002742DB" w:rsidRPr="00E75CF3" w:rsidRDefault="002742DB">
      <w:pPr>
        <w:rPr>
          <w:rFonts w:asciiTheme="minorHAnsi" w:hAnsiTheme="minorHAnsi" w:cstheme="minorHAnsi"/>
          <w:color w:val="00B050"/>
        </w:rPr>
      </w:pPr>
      <w:r w:rsidRPr="00E75CF3">
        <w:rPr>
          <w:rFonts w:asciiTheme="minorHAnsi" w:hAnsiTheme="minorHAnsi" w:cstheme="minorHAnsi"/>
          <w:b/>
          <w:color w:val="00B050"/>
        </w:rPr>
        <w:t>Written Feedback</w:t>
      </w:r>
    </w:p>
    <w:p w14:paraId="14EFE4AF" w14:textId="20A53270" w:rsidR="00111A7F" w:rsidRPr="00E75CF3" w:rsidRDefault="00111A7F">
      <w:pPr>
        <w:numPr>
          <w:ilvl w:val="0"/>
          <w:numId w:val="5"/>
        </w:numPr>
        <w:rPr>
          <w:rFonts w:asciiTheme="minorHAnsi" w:hAnsiTheme="minorHAnsi" w:cstheme="minorHAnsi"/>
        </w:rPr>
      </w:pPr>
      <w:r w:rsidRPr="00E75CF3">
        <w:rPr>
          <w:rFonts w:asciiTheme="minorHAnsi" w:hAnsiTheme="minorHAnsi" w:cstheme="minorHAnsi"/>
          <w:b/>
        </w:rPr>
        <w:t>Written Feedback</w:t>
      </w:r>
      <w:r w:rsidRPr="00E75CF3">
        <w:rPr>
          <w:rFonts w:asciiTheme="minorHAnsi" w:hAnsiTheme="minorHAnsi" w:cstheme="minorHAnsi"/>
        </w:rPr>
        <w:t xml:space="preserve"> – Written feedback will be given in green pen. Children will self-mark or peer-assess in purple.</w:t>
      </w:r>
    </w:p>
    <w:p w14:paraId="0AC19AFE" w14:textId="22A1EBF8" w:rsidR="002742DB" w:rsidRPr="00E75CF3" w:rsidRDefault="002742DB" w:rsidP="002742DB">
      <w:pPr>
        <w:numPr>
          <w:ilvl w:val="0"/>
          <w:numId w:val="5"/>
        </w:numPr>
        <w:rPr>
          <w:rFonts w:asciiTheme="minorHAnsi" w:hAnsiTheme="minorHAnsi" w:cstheme="minorHAnsi"/>
        </w:rPr>
      </w:pPr>
      <w:r w:rsidRPr="00E75CF3">
        <w:rPr>
          <w:rFonts w:asciiTheme="minorHAnsi" w:hAnsiTheme="minorHAnsi" w:cstheme="minorHAnsi"/>
          <w:b/>
        </w:rPr>
        <w:t>Prioritise</w:t>
      </w:r>
      <w:r w:rsidRPr="00E75CF3">
        <w:rPr>
          <w:rFonts w:asciiTheme="minorHAnsi" w:hAnsiTheme="minorHAnsi" w:cstheme="minorHAnsi"/>
        </w:rPr>
        <w:t xml:space="preserve"> – Over the week ensure you have looked at each group in more depth. Mark one group a day.</w:t>
      </w:r>
    </w:p>
    <w:p w14:paraId="351C7C6E" w14:textId="30916719" w:rsidR="002742DB" w:rsidRPr="00E75CF3" w:rsidRDefault="002742DB" w:rsidP="002742DB">
      <w:pPr>
        <w:numPr>
          <w:ilvl w:val="0"/>
          <w:numId w:val="5"/>
        </w:numPr>
        <w:rPr>
          <w:rFonts w:asciiTheme="minorHAnsi" w:hAnsiTheme="minorHAnsi" w:cstheme="minorHAnsi"/>
        </w:rPr>
      </w:pPr>
      <w:r w:rsidRPr="00E75CF3">
        <w:rPr>
          <w:rFonts w:asciiTheme="minorHAnsi" w:hAnsiTheme="minorHAnsi" w:cstheme="minorHAnsi"/>
          <w:b/>
        </w:rPr>
        <w:t xml:space="preserve">Printed Statements </w:t>
      </w:r>
      <w:r w:rsidRPr="00E75CF3">
        <w:rPr>
          <w:rFonts w:asciiTheme="minorHAnsi" w:hAnsiTheme="minorHAnsi" w:cstheme="minorHAnsi"/>
        </w:rPr>
        <w:t>– these can be next steps, cloze sentences or challenge questions to further learning. Statements should be printed in green to indicate they are marking comm</w:t>
      </w:r>
      <w:r w:rsidRPr="00E75CF3">
        <w:rPr>
          <w:rFonts w:asciiTheme="minorHAnsi" w:hAnsiTheme="minorHAnsi" w:cstheme="minorHAnsi"/>
        </w:rPr>
        <w:t>ents and responded to in purple.</w:t>
      </w:r>
    </w:p>
    <w:p w14:paraId="552CFA7B" w14:textId="5C300EC1" w:rsidR="00E75CF3" w:rsidRDefault="00E75CF3" w:rsidP="00E75CF3">
      <w:pPr>
        <w:numPr>
          <w:ilvl w:val="0"/>
          <w:numId w:val="5"/>
        </w:numPr>
        <w:rPr>
          <w:rFonts w:asciiTheme="minorHAnsi" w:hAnsiTheme="minorHAnsi" w:cstheme="minorHAnsi"/>
        </w:rPr>
      </w:pPr>
      <w:r w:rsidRPr="00E75CF3">
        <w:rPr>
          <w:rFonts w:asciiTheme="minorHAnsi" w:hAnsiTheme="minorHAnsi" w:cstheme="minorHAnsi"/>
          <w:b/>
        </w:rPr>
        <w:t>Post-Its</w:t>
      </w:r>
      <w:r w:rsidRPr="00E75CF3">
        <w:rPr>
          <w:rFonts w:asciiTheme="minorHAnsi" w:hAnsiTheme="minorHAnsi" w:cstheme="minorHAnsi"/>
        </w:rPr>
        <w:t xml:space="preserve"> – Post-Its can be used to evidence what children have said that shows understanding or what an adult has observed.</w:t>
      </w:r>
    </w:p>
    <w:p w14:paraId="3AB2F953" w14:textId="5E4EE8E5" w:rsidR="00E75CF3" w:rsidRPr="00E75CF3" w:rsidRDefault="00E75CF3" w:rsidP="00E75CF3">
      <w:pPr>
        <w:numPr>
          <w:ilvl w:val="0"/>
          <w:numId w:val="5"/>
        </w:numPr>
        <w:rPr>
          <w:rFonts w:asciiTheme="minorHAnsi" w:hAnsiTheme="minorHAnsi" w:cstheme="minorHAnsi"/>
        </w:rPr>
      </w:pPr>
      <w:r w:rsidRPr="00E75CF3">
        <w:rPr>
          <w:rFonts w:asciiTheme="minorHAnsi" w:hAnsiTheme="minorHAnsi" w:cstheme="minorHAnsi"/>
          <w:b/>
        </w:rPr>
        <w:t xml:space="preserve">Target Setting </w:t>
      </w:r>
      <w:r w:rsidRPr="00E75CF3">
        <w:rPr>
          <w:rFonts w:asciiTheme="minorHAnsi" w:hAnsiTheme="minorHAnsi" w:cstheme="minorHAnsi"/>
        </w:rPr>
        <w:t>– Teachers, assessment and planning will inform gaps and next steps. Children will have ownership over these and be able to articulate what their next steps are and how they will get there.</w:t>
      </w:r>
    </w:p>
    <w:p w14:paraId="3A972FEA" w14:textId="5C396DE4" w:rsidR="002742DB" w:rsidRPr="00E75CF3" w:rsidRDefault="002742DB" w:rsidP="002742DB">
      <w:pPr>
        <w:rPr>
          <w:rFonts w:asciiTheme="minorHAnsi" w:hAnsiTheme="minorHAnsi" w:cstheme="minorHAnsi"/>
          <w:color w:val="00B050"/>
        </w:rPr>
      </w:pPr>
      <w:r w:rsidRPr="00E75CF3">
        <w:rPr>
          <w:rFonts w:asciiTheme="minorHAnsi" w:hAnsiTheme="minorHAnsi" w:cstheme="minorHAnsi"/>
          <w:b/>
          <w:color w:val="00B050"/>
        </w:rPr>
        <w:t>Verbal</w:t>
      </w:r>
      <w:r w:rsidRPr="00E75CF3">
        <w:rPr>
          <w:rFonts w:asciiTheme="minorHAnsi" w:hAnsiTheme="minorHAnsi" w:cstheme="minorHAnsi"/>
          <w:b/>
          <w:color w:val="00B050"/>
        </w:rPr>
        <w:t xml:space="preserve"> Feedback</w:t>
      </w:r>
    </w:p>
    <w:p w14:paraId="27F54D99" w14:textId="28EFDCA1" w:rsidR="00A56404" w:rsidRPr="00E75CF3" w:rsidRDefault="00E5189F">
      <w:pPr>
        <w:numPr>
          <w:ilvl w:val="0"/>
          <w:numId w:val="5"/>
        </w:numPr>
        <w:rPr>
          <w:rFonts w:asciiTheme="minorHAnsi" w:hAnsiTheme="minorHAnsi" w:cstheme="minorHAnsi"/>
        </w:rPr>
      </w:pPr>
      <w:r w:rsidRPr="00E75CF3">
        <w:rPr>
          <w:rFonts w:asciiTheme="minorHAnsi" w:hAnsiTheme="minorHAnsi" w:cstheme="minorHAnsi"/>
          <w:b/>
        </w:rPr>
        <w:t>Verbal Feedback</w:t>
      </w:r>
      <w:r w:rsidRPr="00E75CF3">
        <w:rPr>
          <w:rFonts w:asciiTheme="minorHAnsi" w:hAnsiTheme="minorHAnsi" w:cstheme="minorHAnsi"/>
        </w:rPr>
        <w:t xml:space="preserve"> – VF in books</w:t>
      </w:r>
    </w:p>
    <w:p w14:paraId="0263A7F4" w14:textId="77777777" w:rsidR="002742DB" w:rsidRPr="00E75CF3" w:rsidRDefault="002742DB" w:rsidP="002742DB">
      <w:pPr>
        <w:numPr>
          <w:ilvl w:val="0"/>
          <w:numId w:val="5"/>
        </w:numPr>
        <w:rPr>
          <w:rFonts w:asciiTheme="minorHAnsi" w:hAnsiTheme="minorHAnsi" w:cstheme="minorHAnsi"/>
        </w:rPr>
      </w:pPr>
      <w:r w:rsidRPr="00E75CF3">
        <w:rPr>
          <w:rFonts w:asciiTheme="minorHAnsi" w:hAnsiTheme="minorHAnsi" w:cstheme="minorHAnsi"/>
          <w:b/>
        </w:rPr>
        <w:t>Spellings</w:t>
      </w:r>
      <w:r w:rsidRPr="00E75CF3">
        <w:rPr>
          <w:rFonts w:asciiTheme="minorHAnsi" w:hAnsiTheme="minorHAnsi" w:cstheme="minorHAnsi"/>
        </w:rPr>
        <w:t xml:space="preserve"> will be marked according to the focus of the piece of work, phonics/spelling patterns previously taught and the teachers’ expectations of each individual child. </w:t>
      </w:r>
      <w:r w:rsidRPr="00E75CF3">
        <w:rPr>
          <w:rFonts w:asciiTheme="minorHAnsi" w:hAnsiTheme="minorHAnsi" w:cstheme="minorHAnsi"/>
          <w:color w:val="7030A0"/>
        </w:rPr>
        <w:t xml:space="preserve">Children are encouraged to correct these with their purple editing pen. </w:t>
      </w:r>
      <w:r w:rsidRPr="00E75CF3">
        <w:rPr>
          <w:rFonts w:asciiTheme="minorHAnsi" w:hAnsiTheme="minorHAnsi" w:cstheme="minorHAnsi"/>
        </w:rPr>
        <w:t xml:space="preserve">Teachers check spellings and feedback regularly to ensure the same mistake is not made continually without evidence of progress.  </w:t>
      </w:r>
    </w:p>
    <w:p w14:paraId="2387ED86" w14:textId="77777777" w:rsidR="00E75CF3" w:rsidRPr="00E75CF3" w:rsidRDefault="002742DB" w:rsidP="00E75CF3">
      <w:pPr>
        <w:numPr>
          <w:ilvl w:val="0"/>
          <w:numId w:val="5"/>
        </w:numPr>
        <w:rPr>
          <w:rFonts w:asciiTheme="minorHAnsi" w:hAnsiTheme="minorHAnsi" w:cstheme="minorHAnsi"/>
        </w:rPr>
      </w:pPr>
      <w:r w:rsidRPr="00E75CF3">
        <w:rPr>
          <w:rFonts w:asciiTheme="minorHAnsi" w:hAnsiTheme="minorHAnsi" w:cstheme="minorHAnsi"/>
          <w:b/>
        </w:rPr>
        <w:t>Surgeries</w:t>
      </w:r>
      <w:r w:rsidRPr="00E75CF3">
        <w:rPr>
          <w:rFonts w:asciiTheme="minorHAnsi" w:hAnsiTheme="minorHAnsi" w:cstheme="minorHAnsi"/>
        </w:rPr>
        <w:t xml:space="preserve">: Children are given opportunity during surgeries and conferencing to review learning and </w:t>
      </w:r>
      <w:r w:rsidRPr="00E75CF3">
        <w:rPr>
          <w:rFonts w:asciiTheme="minorHAnsi" w:hAnsiTheme="minorHAnsi" w:cstheme="minorHAnsi"/>
          <w:color w:val="7030A0"/>
        </w:rPr>
        <w:t>to correct errors using their p</w:t>
      </w:r>
      <w:r w:rsidR="00E75CF3" w:rsidRPr="00E75CF3">
        <w:rPr>
          <w:rFonts w:asciiTheme="minorHAnsi" w:hAnsiTheme="minorHAnsi" w:cstheme="minorHAnsi"/>
          <w:color w:val="7030A0"/>
        </w:rPr>
        <w:t>urple editing pen.</w:t>
      </w:r>
    </w:p>
    <w:p w14:paraId="7F92AFBA" w14:textId="4E126592" w:rsidR="00E75CF3" w:rsidRDefault="00E75CF3" w:rsidP="00E75CF3">
      <w:pPr>
        <w:numPr>
          <w:ilvl w:val="0"/>
          <w:numId w:val="5"/>
        </w:numPr>
        <w:rPr>
          <w:rFonts w:asciiTheme="minorHAnsi" w:hAnsiTheme="minorHAnsi" w:cstheme="minorHAnsi"/>
        </w:rPr>
      </w:pPr>
      <w:r w:rsidRPr="00E75CF3">
        <w:rPr>
          <w:rFonts w:asciiTheme="minorHAnsi" w:hAnsiTheme="minorHAnsi" w:cstheme="minorHAnsi"/>
          <w:b/>
        </w:rPr>
        <w:t xml:space="preserve">Margin Marking </w:t>
      </w:r>
      <w:r w:rsidRPr="00E75CF3">
        <w:rPr>
          <w:rFonts w:asciiTheme="minorHAnsi" w:hAnsiTheme="minorHAnsi" w:cstheme="minorHAnsi"/>
        </w:rPr>
        <w:t>– indicate mistakes by a number in the margin for children to self-correct in a paragraph.</w:t>
      </w:r>
    </w:p>
    <w:p w14:paraId="632FD924" w14:textId="227F411A" w:rsidR="002742DB" w:rsidRPr="00E75CF3" w:rsidRDefault="002742DB" w:rsidP="002742DB">
      <w:pPr>
        <w:rPr>
          <w:rFonts w:asciiTheme="minorHAnsi" w:hAnsiTheme="minorHAnsi" w:cstheme="minorHAnsi"/>
          <w:color w:val="00B050"/>
        </w:rPr>
      </w:pPr>
      <w:r w:rsidRPr="00E75CF3">
        <w:rPr>
          <w:rFonts w:asciiTheme="minorHAnsi" w:hAnsiTheme="minorHAnsi" w:cstheme="minorHAnsi"/>
          <w:b/>
          <w:color w:val="00B050"/>
        </w:rPr>
        <w:t>Live Marking</w:t>
      </w:r>
    </w:p>
    <w:p w14:paraId="38759386" w14:textId="52F5D632" w:rsidR="00E5189F" w:rsidRPr="00E75CF3" w:rsidRDefault="00E5189F">
      <w:pPr>
        <w:numPr>
          <w:ilvl w:val="0"/>
          <w:numId w:val="5"/>
        </w:numPr>
        <w:rPr>
          <w:rFonts w:asciiTheme="minorHAnsi" w:hAnsiTheme="minorHAnsi" w:cstheme="minorHAnsi"/>
        </w:rPr>
      </w:pPr>
      <w:r w:rsidRPr="00E75CF3">
        <w:rPr>
          <w:rFonts w:asciiTheme="minorHAnsi" w:hAnsiTheme="minorHAnsi" w:cstheme="minorHAnsi"/>
          <w:b/>
        </w:rPr>
        <w:t>Live marking</w:t>
      </w:r>
      <w:r w:rsidRPr="00E75CF3">
        <w:rPr>
          <w:rFonts w:asciiTheme="minorHAnsi" w:hAnsiTheme="minorHAnsi" w:cstheme="minorHAnsi"/>
        </w:rPr>
        <w:t xml:space="preserve"> – Switching your </w:t>
      </w:r>
      <w:proofErr w:type="spellStart"/>
      <w:r w:rsidRPr="00E75CF3">
        <w:rPr>
          <w:rFonts w:asciiTheme="minorHAnsi" w:hAnsiTheme="minorHAnsi" w:cstheme="minorHAnsi"/>
        </w:rPr>
        <w:t>mindset</w:t>
      </w:r>
      <w:proofErr w:type="spellEnd"/>
      <w:r w:rsidRPr="00E75CF3">
        <w:rPr>
          <w:rFonts w:asciiTheme="minorHAnsi" w:hAnsiTheme="minorHAnsi" w:cstheme="minorHAnsi"/>
        </w:rPr>
        <w:t xml:space="preserve"> from marking after the lesson to within the lesson – e.g. roving or with a Guided Group. Both T and T can do this.</w:t>
      </w:r>
    </w:p>
    <w:p w14:paraId="3C271C86" w14:textId="3F701A0A" w:rsidR="00E5189F" w:rsidRPr="00E75CF3" w:rsidRDefault="00E5189F">
      <w:pPr>
        <w:numPr>
          <w:ilvl w:val="0"/>
          <w:numId w:val="5"/>
        </w:numPr>
        <w:rPr>
          <w:rFonts w:asciiTheme="minorHAnsi" w:hAnsiTheme="minorHAnsi" w:cstheme="minorHAnsi"/>
        </w:rPr>
      </w:pPr>
      <w:r w:rsidRPr="00E75CF3">
        <w:rPr>
          <w:rFonts w:asciiTheme="minorHAnsi" w:hAnsiTheme="minorHAnsi" w:cstheme="minorHAnsi"/>
          <w:b/>
        </w:rPr>
        <w:t>TA marking</w:t>
      </w:r>
      <w:r w:rsidRPr="00E75CF3">
        <w:rPr>
          <w:rFonts w:asciiTheme="minorHAnsi" w:hAnsiTheme="minorHAnsi" w:cstheme="minorHAnsi"/>
        </w:rPr>
        <w:t xml:space="preserve"> – TAs can rove or work with a group and mark work using the marking codes and correct misconceptions during the lesson.</w:t>
      </w:r>
    </w:p>
    <w:p w14:paraId="43FD0A6F" w14:textId="77777777" w:rsidR="00E75CF3" w:rsidRPr="00E75CF3" w:rsidRDefault="00E5189F" w:rsidP="00E75CF3">
      <w:pPr>
        <w:numPr>
          <w:ilvl w:val="0"/>
          <w:numId w:val="5"/>
        </w:numPr>
        <w:rPr>
          <w:rFonts w:asciiTheme="minorHAnsi" w:hAnsiTheme="minorHAnsi" w:cstheme="minorHAnsi"/>
        </w:rPr>
      </w:pPr>
      <w:r w:rsidRPr="00E75CF3">
        <w:rPr>
          <w:rFonts w:asciiTheme="minorHAnsi" w:hAnsiTheme="minorHAnsi" w:cstheme="minorHAnsi"/>
          <w:b/>
        </w:rPr>
        <w:t>Yellow box marking</w:t>
      </w:r>
      <w:r w:rsidRPr="00E75CF3">
        <w:rPr>
          <w:rFonts w:asciiTheme="minorHAnsi" w:hAnsiTheme="minorHAnsi" w:cstheme="minorHAnsi"/>
        </w:rPr>
        <w:t xml:space="preserve"> – draw a yellow box around part of a piece of work and mark this part with a focus. Children to edit and redraft underneath focusing on improvement.</w:t>
      </w:r>
      <w:r w:rsidR="00A3390C" w:rsidRPr="00E75CF3">
        <w:rPr>
          <w:rFonts w:asciiTheme="minorHAnsi" w:hAnsiTheme="minorHAnsi" w:cstheme="minorHAnsi"/>
        </w:rPr>
        <w:t xml:space="preserve"> Their response will show progress against the area identified for improvement.</w:t>
      </w:r>
      <w:r w:rsidR="00E75CF3" w:rsidRPr="00E75CF3">
        <w:rPr>
          <w:rFonts w:asciiTheme="minorHAnsi" w:hAnsiTheme="minorHAnsi" w:cstheme="minorHAnsi"/>
          <w:b/>
        </w:rPr>
        <w:t xml:space="preserve"> </w:t>
      </w:r>
    </w:p>
    <w:p w14:paraId="09A4C86A" w14:textId="7BE44727" w:rsidR="00E5189F" w:rsidRPr="00E75CF3" w:rsidRDefault="00E75CF3" w:rsidP="00E75CF3">
      <w:pPr>
        <w:numPr>
          <w:ilvl w:val="0"/>
          <w:numId w:val="5"/>
        </w:numPr>
        <w:rPr>
          <w:rFonts w:asciiTheme="minorHAnsi" w:hAnsiTheme="minorHAnsi" w:cstheme="minorHAnsi"/>
        </w:rPr>
      </w:pPr>
      <w:r w:rsidRPr="00E75CF3">
        <w:rPr>
          <w:rFonts w:asciiTheme="minorHAnsi" w:hAnsiTheme="minorHAnsi" w:cstheme="minorHAnsi"/>
          <w:b/>
        </w:rPr>
        <w:t>Marking Symbols</w:t>
      </w:r>
      <w:r w:rsidRPr="00E75CF3">
        <w:rPr>
          <w:rFonts w:asciiTheme="minorHAnsi" w:hAnsiTheme="minorHAnsi" w:cstheme="minorHAnsi"/>
        </w:rPr>
        <w:t xml:space="preserve"> - A common set of symbols will be used throughout the school, to indicate how children can improve their work.  These symbols will be introduced progressively, appropriate to the age and understanding of the children.  </w:t>
      </w:r>
    </w:p>
    <w:p w14:paraId="7F8A9C53" w14:textId="426F0788" w:rsidR="00E75CF3" w:rsidRPr="00E75CF3" w:rsidRDefault="00E75CF3" w:rsidP="00E75CF3">
      <w:pPr>
        <w:numPr>
          <w:ilvl w:val="0"/>
          <w:numId w:val="5"/>
        </w:numPr>
        <w:rPr>
          <w:rFonts w:asciiTheme="minorHAnsi" w:hAnsiTheme="minorHAnsi" w:cstheme="minorHAnsi"/>
        </w:rPr>
      </w:pPr>
      <w:r w:rsidRPr="00E75CF3">
        <w:rPr>
          <w:rFonts w:asciiTheme="minorHAnsi" w:hAnsiTheme="minorHAnsi" w:cstheme="minorHAnsi"/>
          <w:b/>
        </w:rPr>
        <w:t xml:space="preserve">Find and Fix </w:t>
      </w:r>
      <w:r w:rsidRPr="00E75CF3">
        <w:rPr>
          <w:rFonts w:asciiTheme="minorHAnsi" w:hAnsiTheme="minorHAnsi" w:cstheme="minorHAnsi"/>
        </w:rPr>
        <w:t>– tell children the number of errors to find in a piece of work and to find and self-correct in the lesson, either individually or in groups.</w:t>
      </w:r>
    </w:p>
    <w:p w14:paraId="3D5F8024" w14:textId="63FABE13" w:rsidR="00E75CF3" w:rsidRPr="00E75CF3" w:rsidRDefault="00E75CF3" w:rsidP="00E75CF3">
      <w:pPr>
        <w:rPr>
          <w:rFonts w:asciiTheme="minorHAnsi" w:hAnsiTheme="minorHAnsi" w:cstheme="minorHAnsi"/>
          <w:color w:val="00B050"/>
        </w:rPr>
      </w:pPr>
      <w:r w:rsidRPr="00E75CF3">
        <w:rPr>
          <w:rFonts w:asciiTheme="minorHAnsi" w:hAnsiTheme="minorHAnsi" w:cstheme="minorHAnsi"/>
          <w:b/>
          <w:color w:val="00B050"/>
        </w:rPr>
        <w:t>Peer</w:t>
      </w:r>
      <w:r w:rsidRPr="00E75CF3">
        <w:rPr>
          <w:rFonts w:asciiTheme="minorHAnsi" w:hAnsiTheme="minorHAnsi" w:cstheme="minorHAnsi"/>
          <w:b/>
          <w:color w:val="00B050"/>
        </w:rPr>
        <w:t xml:space="preserve"> Feedback</w:t>
      </w:r>
    </w:p>
    <w:p w14:paraId="32FD4844" w14:textId="77777777" w:rsidR="00E75CF3" w:rsidRPr="00E75CF3" w:rsidRDefault="00A3390C" w:rsidP="00E75CF3">
      <w:pPr>
        <w:numPr>
          <w:ilvl w:val="0"/>
          <w:numId w:val="5"/>
        </w:numPr>
        <w:rPr>
          <w:rFonts w:asciiTheme="minorHAnsi" w:hAnsiTheme="minorHAnsi" w:cstheme="minorHAnsi"/>
        </w:rPr>
      </w:pPr>
      <w:r w:rsidRPr="00E75CF3">
        <w:rPr>
          <w:rFonts w:asciiTheme="minorHAnsi" w:hAnsiTheme="minorHAnsi" w:cstheme="minorHAnsi"/>
          <w:b/>
        </w:rPr>
        <w:t>Peer-A</w:t>
      </w:r>
      <w:r w:rsidR="00E5189F" w:rsidRPr="00E75CF3">
        <w:rPr>
          <w:rFonts w:asciiTheme="minorHAnsi" w:hAnsiTheme="minorHAnsi" w:cstheme="minorHAnsi"/>
          <w:b/>
        </w:rPr>
        <w:t>ssessment</w:t>
      </w:r>
      <w:r w:rsidR="00E5189F" w:rsidRPr="00E75CF3">
        <w:rPr>
          <w:rFonts w:asciiTheme="minorHAnsi" w:hAnsiTheme="minorHAnsi" w:cstheme="minorHAnsi"/>
        </w:rPr>
        <w:t xml:space="preserve"> – </w:t>
      </w:r>
      <w:r w:rsidR="001F0D82" w:rsidRPr="00E75CF3">
        <w:rPr>
          <w:rFonts w:asciiTheme="minorHAnsi" w:hAnsiTheme="minorHAnsi" w:cstheme="minorHAnsi"/>
        </w:rPr>
        <w:t>Children will have</w:t>
      </w:r>
      <w:r w:rsidR="00EC7E09" w:rsidRPr="00E75CF3">
        <w:rPr>
          <w:rFonts w:asciiTheme="minorHAnsi" w:hAnsiTheme="minorHAnsi" w:cstheme="minorHAnsi"/>
        </w:rPr>
        <w:t xml:space="preserve"> training around effective Peer Assessment </w:t>
      </w:r>
      <w:r w:rsidR="001F0D82" w:rsidRPr="00E75CF3">
        <w:rPr>
          <w:rFonts w:asciiTheme="minorHAnsi" w:hAnsiTheme="minorHAnsi" w:cstheme="minorHAnsi"/>
        </w:rPr>
        <w:t>and United Improvement</w:t>
      </w:r>
      <w:r w:rsidRPr="00E75CF3">
        <w:rPr>
          <w:rFonts w:asciiTheme="minorHAnsi" w:hAnsiTheme="minorHAnsi" w:cstheme="minorHAnsi"/>
        </w:rPr>
        <w:t>,</w:t>
      </w:r>
      <w:r w:rsidR="001F0D82" w:rsidRPr="00E75CF3">
        <w:rPr>
          <w:rFonts w:asciiTheme="minorHAnsi" w:hAnsiTheme="minorHAnsi" w:cstheme="minorHAnsi"/>
        </w:rPr>
        <w:t xml:space="preserve"> against the LO’s. </w:t>
      </w:r>
      <w:r w:rsidR="00EC7E09" w:rsidRPr="00E75CF3">
        <w:rPr>
          <w:rFonts w:asciiTheme="minorHAnsi" w:hAnsiTheme="minorHAnsi" w:cstheme="minorHAnsi"/>
        </w:rPr>
        <w:t>children will be taught how to find 2 stars and a wish or WWW / EBI with a focus on the positive and not just picking up handwriting or spelling!</w:t>
      </w:r>
      <w:r w:rsidR="00E75CF3" w:rsidRPr="00E75CF3">
        <w:rPr>
          <w:rFonts w:asciiTheme="minorHAnsi" w:hAnsiTheme="minorHAnsi" w:cstheme="minorHAnsi"/>
          <w:b/>
        </w:rPr>
        <w:t xml:space="preserve"> </w:t>
      </w:r>
    </w:p>
    <w:p w14:paraId="751366A7" w14:textId="77777777" w:rsidR="00E75CF3" w:rsidRDefault="00E75CF3" w:rsidP="00E75CF3">
      <w:pPr>
        <w:numPr>
          <w:ilvl w:val="0"/>
          <w:numId w:val="5"/>
        </w:numPr>
        <w:rPr>
          <w:rFonts w:asciiTheme="minorHAnsi" w:hAnsiTheme="minorHAnsi" w:cstheme="minorHAnsi"/>
        </w:rPr>
      </w:pPr>
      <w:r w:rsidRPr="00E75CF3">
        <w:rPr>
          <w:rFonts w:asciiTheme="minorHAnsi" w:hAnsiTheme="minorHAnsi" w:cstheme="minorHAnsi"/>
          <w:b/>
        </w:rPr>
        <w:t xml:space="preserve">United Improvement </w:t>
      </w:r>
      <w:r w:rsidRPr="00E75CF3">
        <w:rPr>
          <w:rFonts w:asciiTheme="minorHAnsi" w:hAnsiTheme="minorHAnsi" w:cstheme="minorHAnsi"/>
        </w:rPr>
        <w:t xml:space="preserve">– In groups of 3 children share their learning and work cooperatively to improve and </w:t>
      </w:r>
      <w:proofErr w:type="spellStart"/>
      <w:r w:rsidRPr="00E75CF3">
        <w:rPr>
          <w:rFonts w:asciiTheme="minorHAnsi" w:hAnsiTheme="minorHAnsi" w:cstheme="minorHAnsi"/>
        </w:rPr>
        <w:t>uplevel</w:t>
      </w:r>
      <w:proofErr w:type="spellEnd"/>
      <w:r w:rsidRPr="00E75CF3">
        <w:rPr>
          <w:rFonts w:asciiTheme="minorHAnsi" w:hAnsiTheme="minorHAnsi" w:cstheme="minorHAnsi"/>
        </w:rPr>
        <w:t xml:space="preserve"> it.</w:t>
      </w:r>
    </w:p>
    <w:p w14:paraId="04160775" w14:textId="225D6C60" w:rsidR="00E75CF3" w:rsidRPr="00E75CF3" w:rsidRDefault="00E75CF3" w:rsidP="00E75CF3">
      <w:pPr>
        <w:rPr>
          <w:rFonts w:asciiTheme="minorHAnsi" w:hAnsiTheme="minorHAnsi" w:cstheme="minorHAnsi"/>
        </w:rPr>
      </w:pPr>
      <w:r w:rsidRPr="00E75CF3">
        <w:rPr>
          <w:rFonts w:asciiTheme="minorHAnsi" w:hAnsiTheme="minorHAnsi" w:cstheme="minorHAnsi"/>
          <w:b/>
          <w:color w:val="00B050"/>
        </w:rPr>
        <w:lastRenderedPageBreak/>
        <w:t>Self-Assessment</w:t>
      </w:r>
    </w:p>
    <w:p w14:paraId="438152AE" w14:textId="03ED3BA6" w:rsidR="00A3390C" w:rsidRDefault="00A3390C">
      <w:pPr>
        <w:numPr>
          <w:ilvl w:val="0"/>
          <w:numId w:val="5"/>
        </w:numPr>
        <w:rPr>
          <w:rFonts w:asciiTheme="minorHAnsi" w:hAnsiTheme="minorHAnsi" w:cstheme="minorHAnsi"/>
        </w:rPr>
      </w:pPr>
      <w:r w:rsidRPr="00E75CF3">
        <w:rPr>
          <w:rFonts w:asciiTheme="minorHAnsi" w:hAnsiTheme="minorHAnsi" w:cstheme="minorHAnsi"/>
          <w:b/>
        </w:rPr>
        <w:t>Self-Assessment</w:t>
      </w:r>
      <w:r w:rsidRPr="00E75CF3">
        <w:rPr>
          <w:rFonts w:asciiTheme="minorHAnsi" w:hAnsiTheme="minorHAnsi" w:cstheme="minorHAnsi"/>
        </w:rPr>
        <w:t xml:space="preserve"> - </w:t>
      </w:r>
      <w:r w:rsidR="00EC7E09" w:rsidRPr="00E75CF3">
        <w:rPr>
          <w:rFonts w:asciiTheme="minorHAnsi" w:hAnsiTheme="minorHAnsi" w:cstheme="minorHAnsi"/>
        </w:rPr>
        <w:t xml:space="preserve">Children will have training around effective Self- Assessment using the LO’s and success criteria and knowledge of their own learning behaviours.  </w:t>
      </w:r>
      <w:r w:rsidRPr="00E75CF3">
        <w:rPr>
          <w:rFonts w:asciiTheme="minorHAnsi" w:hAnsiTheme="minorHAnsi" w:cstheme="minorHAnsi"/>
        </w:rPr>
        <w:t xml:space="preserve">Children will be encouraged to have ownership over their next steps and targets </w:t>
      </w:r>
      <w:r w:rsidR="00EC7E09" w:rsidRPr="00E75CF3">
        <w:rPr>
          <w:rFonts w:asciiTheme="minorHAnsi" w:hAnsiTheme="minorHAnsi" w:cstheme="minorHAnsi"/>
        </w:rPr>
        <w:t>and will be able to</w:t>
      </w:r>
      <w:r w:rsidRPr="00E75CF3">
        <w:rPr>
          <w:rFonts w:asciiTheme="minorHAnsi" w:hAnsiTheme="minorHAnsi" w:cstheme="minorHAnsi"/>
        </w:rPr>
        <w:t xml:space="preserve"> articulate what it is they need to do to improve.</w:t>
      </w:r>
      <w:r w:rsidR="00EC7E09" w:rsidRPr="00E75CF3">
        <w:rPr>
          <w:rFonts w:asciiTheme="minorHAnsi" w:hAnsiTheme="minorHAnsi" w:cstheme="minorHAnsi"/>
        </w:rPr>
        <w:t xml:space="preserve"> Children can highlight work in green to show evidence linked to the LO and success criteria.</w:t>
      </w:r>
    </w:p>
    <w:p w14:paraId="3F160960" w14:textId="3FD12498" w:rsidR="00E75CF3" w:rsidRPr="00E75CF3" w:rsidRDefault="00E75CF3" w:rsidP="00E75CF3">
      <w:pPr>
        <w:numPr>
          <w:ilvl w:val="0"/>
          <w:numId w:val="5"/>
        </w:numPr>
        <w:rPr>
          <w:rFonts w:asciiTheme="minorHAnsi" w:hAnsiTheme="minorHAnsi" w:cstheme="minorHAnsi"/>
        </w:rPr>
      </w:pPr>
      <w:r w:rsidRPr="00E75CF3">
        <w:rPr>
          <w:rFonts w:asciiTheme="minorHAnsi" w:hAnsiTheme="minorHAnsi" w:cstheme="minorHAnsi"/>
          <w:b/>
        </w:rPr>
        <w:t xml:space="preserve">Success Criteria </w:t>
      </w:r>
      <w:r w:rsidRPr="00E75CF3">
        <w:rPr>
          <w:rFonts w:asciiTheme="minorHAnsi" w:hAnsiTheme="minorHAnsi" w:cstheme="minorHAnsi"/>
        </w:rPr>
        <w:t>– Success criteria will be clear and linked to the LO’s and the KEY OUTCOME for the learning, linked to whole class and individual targets. Children will be able to articulate the success criteria and self-assess or peer-assess against it. Keep the main thing the main thing and link to gap analysis.</w:t>
      </w:r>
    </w:p>
    <w:p w14:paraId="63112934" w14:textId="271FC9FD" w:rsidR="00BB6EF5" w:rsidRPr="00E75CF3" w:rsidRDefault="00BB6EF5">
      <w:pPr>
        <w:numPr>
          <w:ilvl w:val="0"/>
          <w:numId w:val="5"/>
        </w:numPr>
        <w:rPr>
          <w:rFonts w:asciiTheme="minorHAnsi" w:hAnsiTheme="minorHAnsi" w:cstheme="minorHAnsi"/>
        </w:rPr>
      </w:pPr>
      <w:r w:rsidRPr="00E75CF3">
        <w:rPr>
          <w:rFonts w:asciiTheme="minorHAnsi" w:hAnsiTheme="minorHAnsi" w:cstheme="minorHAnsi"/>
          <w:b/>
        </w:rPr>
        <w:t xml:space="preserve">Traffic Lights </w:t>
      </w:r>
      <w:r w:rsidRPr="00E75CF3">
        <w:rPr>
          <w:rFonts w:asciiTheme="minorHAnsi" w:hAnsiTheme="minorHAnsi" w:cstheme="minorHAnsi"/>
        </w:rPr>
        <w:t xml:space="preserve">– </w:t>
      </w:r>
      <w:r w:rsidR="00A3390C" w:rsidRPr="00E75CF3">
        <w:rPr>
          <w:rFonts w:asciiTheme="minorHAnsi" w:hAnsiTheme="minorHAnsi" w:cstheme="minorHAnsi"/>
        </w:rPr>
        <w:t xml:space="preserve">Ask children to leave a red, yellow or green dot on their work to indicate </w:t>
      </w:r>
      <w:proofErr w:type="gramStart"/>
      <w:r w:rsidR="00A3390C" w:rsidRPr="00E75CF3">
        <w:rPr>
          <w:rFonts w:asciiTheme="minorHAnsi" w:hAnsiTheme="minorHAnsi" w:cstheme="minorHAnsi"/>
        </w:rPr>
        <w:t>areas</w:t>
      </w:r>
      <w:proofErr w:type="gramEnd"/>
      <w:r w:rsidR="00A3390C" w:rsidRPr="00E75CF3">
        <w:rPr>
          <w:rFonts w:asciiTheme="minorHAnsi" w:hAnsiTheme="minorHAnsi" w:cstheme="minorHAnsi"/>
        </w:rPr>
        <w:t xml:space="preserve"> they have struggled with. Or children to self-assess and place books in green, amber or yellow pile or a check-in pile for surgery.</w:t>
      </w:r>
    </w:p>
    <w:p w14:paraId="3E397195" w14:textId="74679BFE" w:rsidR="00A3390C" w:rsidRPr="00E75CF3" w:rsidRDefault="00A3390C">
      <w:pPr>
        <w:numPr>
          <w:ilvl w:val="0"/>
          <w:numId w:val="5"/>
        </w:numPr>
        <w:rPr>
          <w:rFonts w:asciiTheme="minorHAnsi" w:hAnsiTheme="minorHAnsi" w:cstheme="minorHAnsi"/>
        </w:rPr>
      </w:pPr>
      <w:r w:rsidRPr="00E75CF3">
        <w:rPr>
          <w:rFonts w:asciiTheme="minorHAnsi" w:hAnsiTheme="minorHAnsi" w:cstheme="minorHAnsi"/>
          <w:b/>
        </w:rPr>
        <w:t xml:space="preserve">Response to feedback </w:t>
      </w:r>
      <w:r w:rsidRPr="00E75CF3">
        <w:rPr>
          <w:rFonts w:asciiTheme="minorHAnsi" w:hAnsiTheme="minorHAnsi" w:cstheme="minorHAnsi"/>
        </w:rPr>
        <w:t>– Children should be given an opportunity to respond to feedback in order to improve their work or further learning. This can be during a lesson or during directed target time.</w:t>
      </w:r>
    </w:p>
    <w:p w14:paraId="556D2C25" w14:textId="77777777" w:rsidR="00EC7E09" w:rsidRDefault="00EC7E09" w:rsidP="00EC7E09">
      <w:pPr>
        <w:rPr>
          <w:rFonts w:asciiTheme="minorHAnsi" w:hAnsiTheme="minorHAnsi" w:cstheme="minorHAnsi"/>
          <w:b/>
        </w:rPr>
      </w:pPr>
    </w:p>
    <w:p w14:paraId="2A3249B0" w14:textId="4C6D43ED" w:rsidR="00E5189F" w:rsidRPr="00EC7E09" w:rsidRDefault="00BB6EF5" w:rsidP="00E5189F">
      <w:pPr>
        <w:ind w:left="360"/>
        <w:rPr>
          <w:rFonts w:asciiTheme="minorHAnsi" w:hAnsiTheme="minorHAnsi" w:cstheme="minorHAnsi"/>
          <w:b/>
          <w:color w:val="339966"/>
          <w:sz w:val="28"/>
          <w:szCs w:val="28"/>
        </w:rPr>
      </w:pPr>
      <w:r w:rsidRPr="00EC7E09">
        <w:rPr>
          <w:rFonts w:asciiTheme="minorHAnsi" w:hAnsiTheme="minorHAnsi" w:cstheme="minorHAnsi"/>
          <w:b/>
          <w:color w:val="339966"/>
          <w:sz w:val="28"/>
          <w:szCs w:val="28"/>
        </w:rPr>
        <w:t xml:space="preserve">Monitoring Impact </w:t>
      </w:r>
      <w:r w:rsidR="00A3390C" w:rsidRPr="00EC7E09">
        <w:rPr>
          <w:rFonts w:asciiTheme="minorHAnsi" w:hAnsiTheme="minorHAnsi" w:cstheme="minorHAnsi"/>
          <w:b/>
          <w:color w:val="339966"/>
          <w:sz w:val="28"/>
          <w:szCs w:val="28"/>
        </w:rPr>
        <w:t>and Progress</w:t>
      </w:r>
    </w:p>
    <w:p w14:paraId="2A601CB5" w14:textId="49E2414A" w:rsidR="00E5189F" w:rsidRDefault="00BB6EF5" w:rsidP="00E5189F">
      <w:pPr>
        <w:ind w:left="360"/>
        <w:rPr>
          <w:rFonts w:asciiTheme="minorHAnsi" w:hAnsiTheme="minorHAnsi" w:cstheme="minorHAnsi"/>
        </w:rPr>
      </w:pPr>
      <w:r>
        <w:rPr>
          <w:rFonts w:asciiTheme="minorHAnsi" w:hAnsiTheme="minorHAnsi" w:cstheme="minorHAnsi"/>
          <w:b/>
        </w:rPr>
        <w:t xml:space="preserve">Learning Walks: </w:t>
      </w:r>
      <w:r w:rsidR="00E5189F" w:rsidRPr="00E5189F">
        <w:rPr>
          <w:rFonts w:asciiTheme="minorHAnsi" w:hAnsiTheme="minorHAnsi" w:cstheme="minorHAnsi"/>
        </w:rPr>
        <w:t xml:space="preserve">During learning walks, pupils will be expected to </w:t>
      </w:r>
      <w:r w:rsidR="0006269E" w:rsidRPr="00E5189F">
        <w:rPr>
          <w:rFonts w:asciiTheme="minorHAnsi" w:hAnsiTheme="minorHAnsi" w:cstheme="minorHAnsi"/>
        </w:rPr>
        <w:t xml:space="preserve">discuss </w:t>
      </w:r>
      <w:r w:rsidR="0006269E">
        <w:rPr>
          <w:rFonts w:asciiTheme="minorHAnsi" w:hAnsiTheme="minorHAnsi" w:cstheme="minorHAnsi"/>
        </w:rPr>
        <w:t xml:space="preserve">their </w:t>
      </w:r>
      <w:r w:rsidR="00E5189F" w:rsidRPr="00E5189F">
        <w:rPr>
          <w:rFonts w:asciiTheme="minorHAnsi" w:hAnsiTheme="minorHAnsi" w:cstheme="minorHAnsi"/>
        </w:rPr>
        <w:t>feedback</w:t>
      </w:r>
      <w:r w:rsidR="0006269E">
        <w:rPr>
          <w:rFonts w:asciiTheme="minorHAnsi" w:hAnsiTheme="minorHAnsi" w:cstheme="minorHAnsi"/>
        </w:rPr>
        <w:t>, what they are doing well and what targets they are working on. They will be able to confidently talk about their own progress and their next steps.</w:t>
      </w:r>
    </w:p>
    <w:p w14:paraId="1C4EACA4" w14:textId="461E1CD0" w:rsidR="00BB6EF5" w:rsidRDefault="00BB6EF5" w:rsidP="00E5189F">
      <w:pPr>
        <w:ind w:left="360"/>
        <w:rPr>
          <w:rFonts w:asciiTheme="minorHAnsi" w:hAnsiTheme="minorHAnsi" w:cstheme="minorHAnsi"/>
        </w:rPr>
      </w:pPr>
      <w:r>
        <w:rPr>
          <w:rFonts w:asciiTheme="minorHAnsi" w:hAnsiTheme="minorHAnsi" w:cstheme="minorHAnsi"/>
          <w:b/>
        </w:rPr>
        <w:t xml:space="preserve">Planning: </w:t>
      </w:r>
      <w:r w:rsidRPr="00BB6EF5">
        <w:rPr>
          <w:rFonts w:asciiTheme="minorHAnsi" w:hAnsiTheme="minorHAnsi" w:cstheme="minorHAnsi"/>
        </w:rPr>
        <w:t>Planning will</w:t>
      </w:r>
      <w:r w:rsidR="0006269E">
        <w:rPr>
          <w:rFonts w:asciiTheme="minorHAnsi" w:hAnsiTheme="minorHAnsi" w:cstheme="minorHAnsi"/>
        </w:rPr>
        <w:t xml:space="preserve"> show opportunities for peer and self-assessment. Clear success criteria will support self-assessment. Annotations may show where AFL has </w:t>
      </w:r>
      <w:proofErr w:type="spellStart"/>
      <w:r w:rsidR="0006269E">
        <w:rPr>
          <w:rFonts w:asciiTheme="minorHAnsi" w:hAnsiTheme="minorHAnsi" w:cstheme="minorHAnsi"/>
        </w:rPr>
        <w:t>take</w:t>
      </w:r>
      <w:proofErr w:type="spellEnd"/>
      <w:r w:rsidR="0006269E">
        <w:rPr>
          <w:rFonts w:asciiTheme="minorHAnsi" w:hAnsiTheme="minorHAnsi" w:cstheme="minorHAnsi"/>
        </w:rPr>
        <w:t xml:space="preserve"> place.</w:t>
      </w:r>
    </w:p>
    <w:p w14:paraId="3FB1E7DE" w14:textId="458BE73E" w:rsidR="00BB6EF5" w:rsidRDefault="00BB6EF5" w:rsidP="00E5189F">
      <w:pPr>
        <w:ind w:left="360"/>
        <w:rPr>
          <w:rFonts w:asciiTheme="minorHAnsi" w:hAnsiTheme="minorHAnsi" w:cstheme="minorHAnsi"/>
        </w:rPr>
      </w:pPr>
      <w:r w:rsidRPr="00BB6EF5">
        <w:rPr>
          <w:rFonts w:asciiTheme="minorHAnsi" w:hAnsiTheme="minorHAnsi" w:cstheme="minorHAnsi"/>
          <w:b/>
        </w:rPr>
        <w:t>Book Scrutiny:</w:t>
      </w:r>
      <w:r>
        <w:rPr>
          <w:rFonts w:asciiTheme="minorHAnsi" w:hAnsiTheme="minorHAnsi" w:cstheme="minorHAnsi"/>
        </w:rPr>
        <w:t xml:space="preserve"> Books will</w:t>
      </w:r>
      <w:r w:rsidR="0006269E">
        <w:rPr>
          <w:rFonts w:asciiTheme="minorHAnsi" w:hAnsiTheme="minorHAnsi" w:cstheme="minorHAnsi"/>
        </w:rPr>
        <w:t xml:space="preserve"> show progress and marking codes will be in line with the marking policy. LO’s will indicate level of support given and success criteria. Children will have responded to marking in purple and to all yellow boxes. This will also evidence editing and improvement. </w:t>
      </w:r>
    </w:p>
    <w:p w14:paraId="29381CA7" w14:textId="757C2F7D" w:rsidR="00BB6EF5" w:rsidRDefault="00BB6EF5" w:rsidP="00E5189F">
      <w:pPr>
        <w:ind w:left="360"/>
        <w:rPr>
          <w:rFonts w:asciiTheme="minorHAnsi" w:hAnsiTheme="minorHAnsi" w:cstheme="minorHAnsi"/>
        </w:rPr>
      </w:pPr>
      <w:r w:rsidRPr="00BB6EF5">
        <w:rPr>
          <w:rFonts w:asciiTheme="minorHAnsi" w:hAnsiTheme="minorHAnsi" w:cstheme="minorHAnsi"/>
          <w:b/>
        </w:rPr>
        <w:t>Progress:</w:t>
      </w:r>
      <w:r>
        <w:rPr>
          <w:rFonts w:asciiTheme="minorHAnsi" w:hAnsiTheme="minorHAnsi" w:cstheme="minorHAnsi"/>
        </w:rPr>
        <w:t xml:space="preserve"> </w:t>
      </w:r>
      <w:r w:rsidR="001F0D82">
        <w:rPr>
          <w:rFonts w:asciiTheme="minorHAnsi" w:hAnsiTheme="minorHAnsi" w:cstheme="minorHAnsi"/>
        </w:rPr>
        <w:t>Strong p</w:t>
      </w:r>
      <w:r>
        <w:rPr>
          <w:rFonts w:asciiTheme="minorHAnsi" w:hAnsiTheme="minorHAnsi" w:cstheme="minorHAnsi"/>
        </w:rPr>
        <w:t>rogress will</w:t>
      </w:r>
      <w:r w:rsidR="0006269E">
        <w:rPr>
          <w:rFonts w:asciiTheme="minorHAnsi" w:hAnsiTheme="minorHAnsi" w:cstheme="minorHAnsi"/>
        </w:rPr>
        <w:t xml:space="preserve"> be evident across all books</w:t>
      </w:r>
      <w:r w:rsidR="001F0D82">
        <w:rPr>
          <w:rFonts w:asciiTheme="minorHAnsi" w:hAnsiTheme="minorHAnsi" w:cstheme="minorHAnsi"/>
        </w:rPr>
        <w:t>. Progress will also be tracked in data drops, PIRA and PUMA and tracking.</w:t>
      </w:r>
    </w:p>
    <w:p w14:paraId="1071D0E3" w14:textId="0AC1E7F0" w:rsidR="00BB6EF5" w:rsidRPr="00E5189F" w:rsidRDefault="00BB6EF5" w:rsidP="00BB6EF5">
      <w:pPr>
        <w:rPr>
          <w:rFonts w:asciiTheme="minorHAnsi" w:hAnsiTheme="minorHAnsi" w:cstheme="minorHAnsi"/>
        </w:rPr>
      </w:pPr>
    </w:p>
    <w:p w14:paraId="4E4CFD2B" w14:textId="2874EE8A" w:rsidR="006D1BD0" w:rsidRPr="00111A7F" w:rsidRDefault="006D1BD0" w:rsidP="00111A7F">
      <w:pPr>
        <w:ind w:left="360"/>
        <w:rPr>
          <w:rFonts w:asciiTheme="minorHAnsi" w:hAnsiTheme="minorHAnsi" w:cstheme="minorHAnsi"/>
          <w:color w:val="00B050"/>
        </w:rPr>
      </w:pPr>
    </w:p>
    <w:p w14:paraId="60FA55FF" w14:textId="757CBFFB" w:rsidR="006D1BD0" w:rsidRPr="00D01B51" w:rsidRDefault="00A56404">
      <w:pPr>
        <w:rPr>
          <w:rFonts w:asciiTheme="minorHAnsi" w:hAnsiTheme="minorHAnsi" w:cstheme="minorHAnsi"/>
        </w:rPr>
      </w:pPr>
      <w:r w:rsidRPr="00D01B51">
        <w:rPr>
          <w:rFonts w:asciiTheme="minorHAnsi" w:hAnsiTheme="minorHAnsi" w:cstheme="minorHAnsi"/>
          <w:b/>
        </w:rPr>
        <w:t>Conclusion</w:t>
      </w:r>
    </w:p>
    <w:p w14:paraId="7EC2045B" w14:textId="77777777" w:rsidR="006D1BD0" w:rsidRPr="00D01B51" w:rsidRDefault="00A56404">
      <w:pPr>
        <w:rPr>
          <w:rFonts w:asciiTheme="minorHAnsi" w:hAnsiTheme="minorHAnsi" w:cstheme="minorHAnsi"/>
        </w:rPr>
      </w:pPr>
      <w:r w:rsidRPr="00D01B51">
        <w:rPr>
          <w:rFonts w:asciiTheme="minorHAnsi" w:hAnsiTheme="minorHAnsi" w:cstheme="minorHAnsi"/>
        </w:rPr>
        <w:t>At the heart of children’s learning is the recognition that every child can improve and that it is the teachers’ job to diagnose the next learning steps and provide opportunities for the children to take them</w:t>
      </w:r>
      <w:r w:rsidR="004759ED" w:rsidRPr="00D01B51">
        <w:rPr>
          <w:rFonts w:asciiTheme="minorHAnsi" w:hAnsiTheme="minorHAnsi" w:cstheme="minorHAnsi"/>
        </w:rPr>
        <w:t>, whilst also acknowledging the power of peer assessment and challenge and how self assessment and challenge empowers children to own their learning</w:t>
      </w:r>
      <w:r w:rsidRPr="00D01B51">
        <w:rPr>
          <w:rFonts w:asciiTheme="minorHAnsi" w:hAnsiTheme="minorHAnsi" w:cstheme="minorHAnsi"/>
        </w:rPr>
        <w:t>.  Structured, systematic analysis of pupil’s work and of the termly assessments will enable teachers to ensure progress is being made.</w:t>
      </w:r>
    </w:p>
    <w:p w14:paraId="742E0666" w14:textId="77777777" w:rsidR="006D1BD0" w:rsidRPr="00D01B51" w:rsidRDefault="006D1BD0">
      <w:pPr>
        <w:rPr>
          <w:rFonts w:asciiTheme="minorHAnsi" w:hAnsiTheme="minorHAnsi" w:cstheme="minorHAnsi"/>
        </w:rPr>
      </w:pPr>
    </w:p>
    <w:p w14:paraId="24B87443" w14:textId="099CFBF8" w:rsidR="006D1BD0" w:rsidRPr="00D01B51" w:rsidRDefault="00A56404">
      <w:pPr>
        <w:rPr>
          <w:rFonts w:asciiTheme="minorHAnsi" w:hAnsiTheme="minorHAnsi" w:cstheme="minorHAnsi"/>
        </w:rPr>
      </w:pPr>
      <w:r w:rsidRPr="00D01B51">
        <w:rPr>
          <w:rFonts w:asciiTheme="minorHAnsi" w:hAnsiTheme="minorHAnsi" w:cstheme="minorHAnsi"/>
        </w:rPr>
        <w:t xml:space="preserve">Recommend for Adoption: </w:t>
      </w:r>
      <w:r w:rsidR="00111A7F">
        <w:rPr>
          <w:rFonts w:asciiTheme="minorHAnsi" w:hAnsiTheme="minorHAnsi" w:cstheme="minorHAnsi"/>
        </w:rPr>
        <w:t>September 2019</w:t>
      </w:r>
    </w:p>
    <w:p w14:paraId="5350F5E5" w14:textId="1501E324" w:rsidR="006D1BD0" w:rsidRPr="00D01B51" w:rsidRDefault="00A56404">
      <w:pPr>
        <w:rPr>
          <w:rFonts w:asciiTheme="minorHAnsi" w:hAnsiTheme="minorHAnsi" w:cstheme="minorHAnsi"/>
        </w:rPr>
      </w:pPr>
      <w:r w:rsidRPr="00D01B51">
        <w:rPr>
          <w:rFonts w:asciiTheme="minorHAnsi" w:hAnsiTheme="minorHAnsi" w:cstheme="minorHAnsi"/>
        </w:rPr>
        <w:t xml:space="preserve">Review Date: </w:t>
      </w:r>
      <w:r w:rsidR="00111A7F">
        <w:rPr>
          <w:rFonts w:asciiTheme="minorHAnsi" w:hAnsiTheme="minorHAnsi" w:cstheme="minorHAnsi"/>
        </w:rPr>
        <w:t>September 2021</w:t>
      </w:r>
    </w:p>
    <w:p w14:paraId="63F63DF0" w14:textId="77777777" w:rsidR="006D1BD0" w:rsidRPr="00D01B51" w:rsidRDefault="006D1BD0">
      <w:pPr>
        <w:rPr>
          <w:rFonts w:asciiTheme="minorHAnsi" w:hAnsiTheme="minorHAnsi" w:cstheme="minorHAnsi"/>
        </w:rPr>
      </w:pPr>
    </w:p>
    <w:p w14:paraId="78B301AB" w14:textId="77777777" w:rsidR="006D1BD0" w:rsidRPr="00D01B51" w:rsidRDefault="00A56404">
      <w:pPr>
        <w:rPr>
          <w:rFonts w:asciiTheme="minorHAnsi" w:hAnsiTheme="minorHAnsi" w:cstheme="minorHAnsi"/>
        </w:rPr>
      </w:pPr>
      <w:r w:rsidRPr="00D01B51">
        <w:rPr>
          <w:rFonts w:asciiTheme="minorHAnsi" w:hAnsiTheme="minorHAnsi" w:cstheme="minorHAnsi"/>
        </w:rPr>
        <w:t xml:space="preserve">Signed: ……………………………………………………………….    Date: </w:t>
      </w:r>
    </w:p>
    <w:p w14:paraId="0653E307" w14:textId="77777777" w:rsidR="006D1BD0" w:rsidRPr="00D01B51" w:rsidRDefault="00A56404">
      <w:pPr>
        <w:rPr>
          <w:rFonts w:asciiTheme="minorHAnsi" w:hAnsiTheme="minorHAnsi" w:cstheme="minorHAnsi"/>
        </w:rPr>
      </w:pPr>
      <w:r w:rsidRPr="00D01B51">
        <w:rPr>
          <w:rFonts w:asciiTheme="minorHAnsi" w:hAnsiTheme="minorHAnsi" w:cstheme="minorHAnsi"/>
        </w:rPr>
        <w:t xml:space="preserve">            (Chair of Governors)</w:t>
      </w:r>
    </w:p>
    <w:p w14:paraId="5B393837" w14:textId="77777777" w:rsidR="006D1BD0" w:rsidRPr="00D01B51" w:rsidRDefault="006D1BD0">
      <w:pPr>
        <w:rPr>
          <w:rFonts w:asciiTheme="minorHAnsi" w:hAnsiTheme="minorHAnsi" w:cstheme="minorHAnsi"/>
        </w:rPr>
      </w:pPr>
    </w:p>
    <w:p w14:paraId="3D2E8A6B" w14:textId="77777777" w:rsidR="006D1BD0" w:rsidRPr="00D01B51" w:rsidRDefault="006D1BD0">
      <w:pPr>
        <w:rPr>
          <w:rFonts w:asciiTheme="minorHAnsi" w:hAnsiTheme="minorHAnsi" w:cstheme="minorHAnsi"/>
        </w:rPr>
      </w:pPr>
    </w:p>
    <w:p w14:paraId="3D810F0D" w14:textId="77777777" w:rsidR="006D1BD0" w:rsidRPr="00D01B51" w:rsidRDefault="00A56404">
      <w:pPr>
        <w:rPr>
          <w:rFonts w:asciiTheme="minorHAnsi" w:hAnsiTheme="minorHAnsi" w:cstheme="minorHAnsi"/>
        </w:rPr>
      </w:pPr>
      <w:r w:rsidRPr="00D01B51">
        <w:rPr>
          <w:rFonts w:asciiTheme="minorHAnsi" w:hAnsiTheme="minorHAnsi" w:cstheme="minorHAnsi"/>
        </w:rPr>
        <w:t xml:space="preserve">Signed: ……………………………………………………………….   Date: </w:t>
      </w:r>
    </w:p>
    <w:p w14:paraId="6A027A11" w14:textId="1FF97444" w:rsidR="006D1BD0" w:rsidRPr="00E75CF3" w:rsidRDefault="00A56404" w:rsidP="00E75CF3">
      <w:pPr>
        <w:rPr>
          <w:rFonts w:asciiTheme="minorHAnsi" w:hAnsiTheme="minorHAnsi" w:cstheme="minorHAnsi"/>
        </w:rPr>
      </w:pPr>
      <w:r w:rsidRPr="00D01B51">
        <w:rPr>
          <w:rFonts w:asciiTheme="minorHAnsi" w:hAnsiTheme="minorHAnsi" w:cstheme="minorHAnsi"/>
        </w:rPr>
        <w:t xml:space="preserve">            (Head Teacher) </w:t>
      </w:r>
      <w:r w:rsidRPr="00D01B51">
        <w:rPr>
          <w:rFonts w:asciiTheme="minorHAnsi" w:hAnsiTheme="minorHAnsi" w:cstheme="minorHAnsi"/>
        </w:rPr>
        <w:br w:type="page"/>
      </w:r>
      <w:r w:rsidRPr="00D01B51">
        <w:rPr>
          <w:rFonts w:asciiTheme="minorHAnsi" w:hAnsiTheme="minorHAnsi" w:cstheme="minorHAnsi"/>
        </w:rPr>
        <w:lastRenderedPageBreak/>
        <w:tab/>
      </w:r>
      <w:r w:rsidRPr="00D01B51">
        <w:rPr>
          <w:rFonts w:asciiTheme="minorHAnsi" w:hAnsiTheme="minorHAnsi" w:cstheme="minorHAnsi"/>
        </w:rPr>
        <w:tab/>
      </w:r>
      <w:r w:rsidRPr="00D01B51">
        <w:rPr>
          <w:rFonts w:asciiTheme="minorHAnsi" w:hAnsiTheme="minorHAnsi" w:cstheme="minorHAnsi"/>
        </w:rPr>
        <w:tab/>
      </w:r>
    </w:p>
    <w:p w14:paraId="03FDC8ED" w14:textId="7845667B" w:rsidR="006D1BD0" w:rsidRPr="00D01B51" w:rsidRDefault="00A56404" w:rsidP="00111A7F">
      <w:pPr>
        <w:jc w:val="center"/>
        <w:rPr>
          <w:rFonts w:asciiTheme="minorHAnsi" w:hAnsiTheme="minorHAnsi" w:cstheme="minorHAnsi"/>
          <w:b/>
          <w:sz w:val="32"/>
          <w:szCs w:val="32"/>
        </w:rPr>
      </w:pPr>
      <w:r w:rsidRPr="00D01B51">
        <w:rPr>
          <w:rFonts w:asciiTheme="minorHAnsi" w:hAnsiTheme="minorHAnsi" w:cstheme="minorHAnsi"/>
          <w:b/>
          <w:sz w:val="32"/>
          <w:szCs w:val="32"/>
        </w:rPr>
        <w:t>MARKING SYMBOLS</w:t>
      </w:r>
    </w:p>
    <w:p w14:paraId="3A11D71B" w14:textId="77777777" w:rsidR="006D1BD0" w:rsidRPr="00D01B51" w:rsidRDefault="006D1BD0">
      <w:pPr>
        <w:jc w:val="center"/>
        <w:rPr>
          <w:rFonts w:asciiTheme="minorHAnsi" w:hAnsiTheme="minorHAnsi" w:cstheme="minorHAnsi"/>
          <w:b/>
          <w:sz w:val="32"/>
          <w:szCs w:val="32"/>
        </w:rPr>
      </w:pPr>
    </w:p>
    <w:p w14:paraId="59760AB0" w14:textId="77777777" w:rsidR="006D1BD0" w:rsidRPr="00D01B51" w:rsidRDefault="006D1BD0">
      <w:pPr>
        <w:jc w:val="center"/>
        <w:rPr>
          <w:rFonts w:asciiTheme="minorHAnsi" w:hAnsiTheme="minorHAnsi" w:cstheme="minorHAnsi"/>
          <w:b/>
          <w:sz w:val="32"/>
          <w:szCs w:val="32"/>
        </w:rPr>
      </w:pPr>
    </w:p>
    <w:p w14:paraId="2084E0A6" w14:textId="77777777" w:rsidR="006D1BD0" w:rsidRPr="00D01B51" w:rsidRDefault="006D1BD0">
      <w:pPr>
        <w:jc w:val="center"/>
        <w:rPr>
          <w:rFonts w:asciiTheme="minorHAnsi" w:hAnsiTheme="minorHAnsi" w:cstheme="minorHAnsi"/>
          <w:b/>
          <w:sz w:val="32"/>
          <w:szCs w:val="32"/>
        </w:rPr>
      </w:pPr>
    </w:p>
    <w:p w14:paraId="24AB0A90" w14:textId="77777777" w:rsidR="006D1BD0" w:rsidRPr="00D01B51" w:rsidRDefault="006D1BD0">
      <w:pPr>
        <w:rPr>
          <w:rFonts w:asciiTheme="minorHAnsi" w:hAnsiTheme="minorHAnsi" w:cstheme="minorHAnsi"/>
          <w:b/>
          <w:sz w:val="32"/>
          <w:szCs w:val="32"/>
        </w:rPr>
      </w:pPr>
    </w:p>
    <w:p w14:paraId="50C0EA03" w14:textId="77777777" w:rsidR="006D1BD0" w:rsidRPr="00D01B51" w:rsidRDefault="00A56404">
      <w:pPr>
        <w:rPr>
          <w:rFonts w:asciiTheme="minorHAnsi" w:hAnsiTheme="minorHAnsi" w:cstheme="minorHAnsi"/>
        </w:rPr>
      </w:pPr>
      <w:r w:rsidRPr="00D01B51">
        <w:rPr>
          <w:rFonts w:asciiTheme="minorHAnsi" w:hAnsiTheme="minorHAnsi" w:cstheme="minorHAnsi"/>
          <w:b/>
          <w:sz w:val="32"/>
          <w:szCs w:val="32"/>
        </w:rPr>
        <w:t>?</w:t>
      </w:r>
      <w:r w:rsidRPr="00D01B51">
        <w:rPr>
          <w:rFonts w:asciiTheme="minorHAnsi" w:hAnsiTheme="minorHAnsi" w:cstheme="minorHAnsi"/>
          <w:b/>
          <w:sz w:val="32"/>
          <w:szCs w:val="32"/>
        </w:rPr>
        <w:tab/>
      </w:r>
      <w:r w:rsidRPr="00D01B51">
        <w:rPr>
          <w:rFonts w:asciiTheme="minorHAnsi" w:hAnsiTheme="minorHAnsi" w:cstheme="minorHAnsi"/>
          <w:b/>
          <w:sz w:val="32"/>
          <w:szCs w:val="32"/>
        </w:rPr>
        <w:tab/>
      </w:r>
      <w:r w:rsidRPr="00D01B51">
        <w:rPr>
          <w:rFonts w:asciiTheme="minorHAnsi" w:hAnsiTheme="minorHAnsi" w:cstheme="minorHAnsi"/>
          <w:b/>
          <w:sz w:val="32"/>
          <w:szCs w:val="32"/>
        </w:rPr>
        <w:tab/>
      </w:r>
      <w:r w:rsidRPr="00D01B51">
        <w:rPr>
          <w:rFonts w:asciiTheme="minorHAnsi" w:hAnsiTheme="minorHAnsi" w:cstheme="minorHAnsi"/>
          <w:sz w:val="32"/>
          <w:szCs w:val="32"/>
        </w:rPr>
        <w:t>GO BACK AND CHECK</w:t>
      </w:r>
    </w:p>
    <w:p w14:paraId="13DE5BAB" w14:textId="77777777" w:rsidR="006D1BD0" w:rsidRPr="00D01B51" w:rsidRDefault="006D1BD0">
      <w:pPr>
        <w:rPr>
          <w:rFonts w:asciiTheme="minorHAnsi" w:hAnsiTheme="minorHAnsi" w:cstheme="minorHAnsi"/>
          <w:sz w:val="32"/>
          <w:szCs w:val="32"/>
        </w:rPr>
      </w:pPr>
    </w:p>
    <w:p w14:paraId="562385BB" w14:textId="77777777" w:rsidR="006D1BD0" w:rsidRPr="00D01B51" w:rsidRDefault="006D1BD0">
      <w:pPr>
        <w:rPr>
          <w:rFonts w:asciiTheme="minorHAnsi" w:hAnsiTheme="minorHAnsi" w:cstheme="minorHAnsi"/>
          <w:sz w:val="32"/>
          <w:szCs w:val="32"/>
        </w:rPr>
      </w:pPr>
    </w:p>
    <w:p w14:paraId="2BCE3D70" w14:textId="77777777" w:rsidR="006D1BD0" w:rsidRPr="00D01B51" w:rsidRDefault="00A56404">
      <w:pPr>
        <w:rPr>
          <w:rFonts w:asciiTheme="minorHAnsi" w:hAnsiTheme="minorHAnsi" w:cstheme="minorHAnsi"/>
        </w:rPr>
      </w:pPr>
      <w:proofErr w:type="spellStart"/>
      <w:r w:rsidRPr="00D01B51">
        <w:rPr>
          <w:rFonts w:asciiTheme="minorHAnsi" w:hAnsiTheme="minorHAnsi" w:cstheme="minorHAnsi"/>
          <w:b/>
          <w:sz w:val="32"/>
          <w:szCs w:val="32"/>
        </w:rPr>
        <w:t>Sp</w:t>
      </w:r>
      <w:proofErr w:type="spellEnd"/>
      <w:r w:rsidRPr="00D01B51">
        <w:rPr>
          <w:rFonts w:asciiTheme="minorHAnsi" w:hAnsiTheme="minorHAnsi" w:cstheme="minorHAnsi"/>
          <w:b/>
          <w:sz w:val="32"/>
          <w:szCs w:val="32"/>
        </w:rPr>
        <w:tab/>
      </w:r>
      <w:r w:rsidRPr="00D01B51">
        <w:rPr>
          <w:rFonts w:asciiTheme="minorHAnsi" w:hAnsiTheme="minorHAnsi" w:cstheme="minorHAnsi"/>
          <w:b/>
          <w:sz w:val="32"/>
          <w:szCs w:val="32"/>
        </w:rPr>
        <w:tab/>
      </w:r>
      <w:r w:rsidRPr="00D01B51">
        <w:rPr>
          <w:rFonts w:asciiTheme="minorHAnsi" w:hAnsiTheme="minorHAnsi" w:cstheme="minorHAnsi"/>
          <w:b/>
          <w:sz w:val="32"/>
          <w:szCs w:val="32"/>
        </w:rPr>
        <w:tab/>
      </w:r>
      <w:r w:rsidRPr="00D01B51">
        <w:rPr>
          <w:rFonts w:asciiTheme="minorHAnsi" w:hAnsiTheme="minorHAnsi" w:cstheme="minorHAnsi"/>
          <w:sz w:val="32"/>
          <w:szCs w:val="32"/>
        </w:rPr>
        <w:t xml:space="preserve">SPELLINGS (WRIGGLY LINES </w:t>
      </w:r>
    </w:p>
    <w:p w14:paraId="2217B7BF" w14:textId="77777777" w:rsidR="006D1BD0" w:rsidRPr="00D01B51" w:rsidRDefault="00A56404">
      <w:pPr>
        <w:ind w:left="1440" w:firstLine="720"/>
        <w:rPr>
          <w:rFonts w:asciiTheme="minorHAnsi" w:hAnsiTheme="minorHAnsi" w:cstheme="minorHAnsi"/>
          <w:sz w:val="32"/>
          <w:szCs w:val="32"/>
        </w:rPr>
      </w:pPr>
      <w:r w:rsidRPr="00D01B51">
        <w:rPr>
          <w:rFonts w:asciiTheme="minorHAnsi" w:hAnsiTheme="minorHAnsi" w:cstheme="minorHAnsi"/>
          <w:sz w:val="32"/>
          <w:szCs w:val="32"/>
        </w:rPr>
        <w:t>DRAWN UNDERNEATH THE WORDS)</w:t>
      </w:r>
    </w:p>
    <w:p w14:paraId="4537F7B5" w14:textId="77777777" w:rsidR="006D1BD0" w:rsidRPr="00D01B51" w:rsidRDefault="006D1BD0">
      <w:pPr>
        <w:rPr>
          <w:rFonts w:asciiTheme="minorHAnsi" w:hAnsiTheme="minorHAnsi" w:cstheme="minorHAnsi"/>
          <w:sz w:val="32"/>
          <w:szCs w:val="32"/>
        </w:rPr>
      </w:pPr>
    </w:p>
    <w:p w14:paraId="2E415A4B" w14:textId="77777777" w:rsidR="001F31EF" w:rsidRPr="00D01B51" w:rsidRDefault="001F31EF">
      <w:pPr>
        <w:rPr>
          <w:rFonts w:asciiTheme="minorHAnsi" w:hAnsiTheme="minorHAnsi" w:cstheme="minorHAnsi"/>
          <w:b/>
          <w:sz w:val="32"/>
          <w:szCs w:val="32"/>
        </w:rPr>
      </w:pPr>
    </w:p>
    <w:p w14:paraId="0F26C694" w14:textId="1C31BD66" w:rsidR="006D1BD0" w:rsidRPr="00D01B51" w:rsidRDefault="00A56404">
      <w:pPr>
        <w:rPr>
          <w:rFonts w:asciiTheme="minorHAnsi" w:hAnsiTheme="minorHAnsi" w:cstheme="minorHAnsi"/>
          <w:sz w:val="32"/>
          <w:szCs w:val="32"/>
        </w:rPr>
      </w:pPr>
      <w:r w:rsidRPr="00D01B51">
        <w:rPr>
          <w:rFonts w:asciiTheme="minorHAnsi" w:hAnsiTheme="minorHAnsi" w:cstheme="minorHAnsi"/>
          <w:b/>
          <w:sz w:val="32"/>
          <w:szCs w:val="32"/>
        </w:rPr>
        <w:t xml:space="preserve">T2T </w:t>
      </w:r>
      <w:r w:rsidRPr="00D01B51">
        <w:rPr>
          <w:rFonts w:asciiTheme="minorHAnsi" w:hAnsiTheme="minorHAnsi" w:cstheme="minorHAnsi"/>
          <w:b/>
          <w:sz w:val="32"/>
          <w:szCs w:val="32"/>
        </w:rPr>
        <w:tab/>
      </w:r>
      <w:r w:rsidR="001F31EF" w:rsidRPr="00D01B51">
        <w:rPr>
          <w:rFonts w:asciiTheme="minorHAnsi" w:hAnsiTheme="minorHAnsi" w:cstheme="minorHAnsi"/>
          <w:b/>
          <w:sz w:val="32"/>
          <w:szCs w:val="32"/>
        </w:rPr>
        <w:t xml:space="preserve">                 </w:t>
      </w:r>
      <w:r w:rsidRPr="00D01B51">
        <w:rPr>
          <w:rFonts w:asciiTheme="minorHAnsi" w:hAnsiTheme="minorHAnsi" w:cstheme="minorHAnsi"/>
          <w:sz w:val="32"/>
          <w:szCs w:val="32"/>
        </w:rPr>
        <w:t>TALK TO THE TEACHER</w:t>
      </w:r>
    </w:p>
    <w:p w14:paraId="5D9CDDDA" w14:textId="77777777" w:rsidR="006D1BD0" w:rsidRPr="00D01B51" w:rsidRDefault="006D1BD0">
      <w:pPr>
        <w:rPr>
          <w:rFonts w:asciiTheme="minorHAnsi" w:hAnsiTheme="minorHAnsi" w:cstheme="minorHAnsi"/>
          <w:sz w:val="32"/>
          <w:szCs w:val="32"/>
        </w:rPr>
      </w:pPr>
    </w:p>
    <w:p w14:paraId="65F7D5FA" w14:textId="609E1618" w:rsidR="006D1BD0" w:rsidRPr="00D01B51" w:rsidRDefault="001F31EF">
      <w:pPr>
        <w:rPr>
          <w:rFonts w:asciiTheme="minorHAnsi" w:hAnsiTheme="minorHAnsi" w:cstheme="minorHAnsi"/>
        </w:rPr>
      </w:pPr>
      <w:r w:rsidRPr="00D01B51">
        <w:rPr>
          <w:rFonts w:asciiTheme="minorHAnsi" w:hAnsiTheme="minorHAnsi" w:cstheme="minorHAnsi"/>
          <w:b/>
          <w:sz w:val="32"/>
          <w:szCs w:val="32"/>
        </w:rPr>
        <w:t>DJ</w:t>
      </w:r>
      <w:r w:rsidR="00A56404" w:rsidRPr="00D01B51">
        <w:rPr>
          <w:rFonts w:asciiTheme="minorHAnsi" w:hAnsiTheme="minorHAnsi" w:cstheme="minorHAnsi"/>
          <w:sz w:val="32"/>
          <w:szCs w:val="32"/>
        </w:rPr>
        <w:tab/>
      </w:r>
      <w:r w:rsidR="00A56404" w:rsidRPr="00D01B51">
        <w:rPr>
          <w:rFonts w:asciiTheme="minorHAnsi" w:hAnsiTheme="minorHAnsi" w:cstheme="minorHAnsi"/>
          <w:sz w:val="32"/>
          <w:szCs w:val="32"/>
        </w:rPr>
        <w:tab/>
      </w:r>
      <w:r w:rsidR="00A56404" w:rsidRPr="00D01B51">
        <w:rPr>
          <w:rFonts w:asciiTheme="minorHAnsi" w:hAnsiTheme="minorHAnsi" w:cstheme="minorHAnsi"/>
          <w:sz w:val="32"/>
          <w:szCs w:val="32"/>
        </w:rPr>
        <w:tab/>
      </w:r>
      <w:proofErr w:type="gramStart"/>
      <w:r w:rsidRPr="00D01B51">
        <w:rPr>
          <w:rFonts w:asciiTheme="minorHAnsi" w:hAnsiTheme="minorHAnsi" w:cstheme="minorHAnsi"/>
          <w:sz w:val="32"/>
          <w:szCs w:val="32"/>
        </w:rPr>
        <w:t xml:space="preserve">Dojos </w:t>
      </w:r>
      <w:r w:rsidR="00A56404" w:rsidRPr="00D01B51">
        <w:rPr>
          <w:rFonts w:asciiTheme="minorHAnsi" w:hAnsiTheme="minorHAnsi" w:cstheme="minorHAnsi"/>
          <w:sz w:val="32"/>
          <w:szCs w:val="32"/>
        </w:rPr>
        <w:t xml:space="preserve"> AWARDED</w:t>
      </w:r>
      <w:proofErr w:type="gramEnd"/>
      <w:r w:rsidR="00A56404" w:rsidRPr="00D01B51">
        <w:rPr>
          <w:rFonts w:asciiTheme="minorHAnsi" w:hAnsiTheme="minorHAnsi" w:cstheme="minorHAnsi"/>
          <w:sz w:val="32"/>
          <w:szCs w:val="32"/>
        </w:rPr>
        <w:tab/>
      </w:r>
      <w:r w:rsidR="00A56404" w:rsidRPr="00D01B51">
        <w:rPr>
          <w:rFonts w:asciiTheme="minorHAnsi" w:hAnsiTheme="minorHAnsi" w:cstheme="minorHAnsi"/>
          <w:sz w:val="32"/>
          <w:szCs w:val="32"/>
        </w:rPr>
        <w:tab/>
      </w:r>
      <w:r w:rsidR="00A56404" w:rsidRPr="00D01B51">
        <w:rPr>
          <w:rFonts w:asciiTheme="minorHAnsi" w:hAnsiTheme="minorHAnsi" w:cstheme="minorHAnsi"/>
          <w:sz w:val="32"/>
          <w:szCs w:val="32"/>
        </w:rPr>
        <w:tab/>
      </w:r>
    </w:p>
    <w:p w14:paraId="6FD8B33B" w14:textId="77777777" w:rsidR="006D1BD0" w:rsidRPr="00D01B51" w:rsidRDefault="006D1BD0">
      <w:pPr>
        <w:rPr>
          <w:rFonts w:asciiTheme="minorHAnsi" w:hAnsiTheme="minorHAnsi" w:cstheme="minorHAnsi"/>
          <w:sz w:val="32"/>
          <w:szCs w:val="32"/>
        </w:rPr>
      </w:pPr>
    </w:p>
    <w:p w14:paraId="07FF7F59" w14:textId="77777777" w:rsidR="006D1BD0" w:rsidRPr="00D01B51" w:rsidRDefault="006D1BD0">
      <w:pPr>
        <w:rPr>
          <w:rFonts w:asciiTheme="minorHAnsi" w:hAnsiTheme="minorHAnsi" w:cstheme="minorHAnsi"/>
          <w:sz w:val="32"/>
          <w:szCs w:val="32"/>
        </w:rPr>
      </w:pPr>
    </w:p>
    <w:p w14:paraId="6FC53007" w14:textId="30FBC6E1" w:rsidR="006D1BD0" w:rsidRPr="00D01B51" w:rsidRDefault="00A56404">
      <w:pPr>
        <w:rPr>
          <w:rFonts w:asciiTheme="minorHAnsi" w:hAnsiTheme="minorHAnsi" w:cstheme="minorHAnsi"/>
        </w:rPr>
      </w:pPr>
      <w:r w:rsidRPr="00D01B51">
        <w:rPr>
          <w:rFonts w:asciiTheme="minorHAnsi" w:hAnsiTheme="minorHAnsi" w:cstheme="minorHAnsi"/>
          <w:b/>
          <w:sz w:val="32"/>
          <w:szCs w:val="32"/>
        </w:rPr>
        <w:t xml:space="preserve">S </w:t>
      </w:r>
      <w:r w:rsidRPr="00D01B51">
        <w:rPr>
          <w:rFonts w:asciiTheme="minorHAnsi" w:hAnsiTheme="minorHAnsi" w:cstheme="minorHAnsi"/>
          <w:sz w:val="32"/>
          <w:szCs w:val="32"/>
        </w:rPr>
        <w:tab/>
      </w:r>
      <w:r w:rsidRPr="00D01B51">
        <w:rPr>
          <w:rFonts w:asciiTheme="minorHAnsi" w:hAnsiTheme="minorHAnsi" w:cstheme="minorHAnsi"/>
          <w:sz w:val="32"/>
          <w:szCs w:val="32"/>
        </w:rPr>
        <w:tab/>
      </w:r>
      <w:r w:rsidRPr="00D01B51">
        <w:rPr>
          <w:rFonts w:asciiTheme="minorHAnsi" w:hAnsiTheme="minorHAnsi" w:cstheme="minorHAnsi"/>
          <w:sz w:val="32"/>
          <w:szCs w:val="32"/>
        </w:rPr>
        <w:tab/>
        <w:t>Supply</w:t>
      </w:r>
      <w:r w:rsidR="00403634" w:rsidRPr="00D01B51">
        <w:rPr>
          <w:rFonts w:asciiTheme="minorHAnsi" w:hAnsiTheme="minorHAnsi" w:cstheme="minorHAnsi"/>
          <w:sz w:val="32"/>
          <w:szCs w:val="32"/>
        </w:rPr>
        <w:t xml:space="preserve"> – </w:t>
      </w:r>
      <w:r w:rsidR="00403634" w:rsidRPr="00D01B51">
        <w:rPr>
          <w:rFonts w:asciiTheme="minorHAnsi" w:hAnsiTheme="minorHAnsi" w:cstheme="minorHAnsi"/>
          <w:sz w:val="32"/>
          <w:szCs w:val="32"/>
          <w:highlight w:val="yellow"/>
        </w:rPr>
        <w:t>indicated in LO</w:t>
      </w:r>
    </w:p>
    <w:p w14:paraId="7AD06D4F" w14:textId="77777777" w:rsidR="006D1BD0" w:rsidRPr="00D01B51" w:rsidRDefault="006D1BD0">
      <w:pPr>
        <w:rPr>
          <w:rFonts w:asciiTheme="minorHAnsi" w:hAnsiTheme="minorHAnsi" w:cstheme="minorHAnsi"/>
          <w:sz w:val="32"/>
          <w:szCs w:val="32"/>
        </w:rPr>
      </w:pPr>
    </w:p>
    <w:p w14:paraId="28FE57C7" w14:textId="1D98811B" w:rsidR="006D1BD0" w:rsidRPr="00D01B51" w:rsidRDefault="00A56404">
      <w:pPr>
        <w:rPr>
          <w:rFonts w:asciiTheme="minorHAnsi" w:hAnsiTheme="minorHAnsi" w:cstheme="minorHAnsi"/>
        </w:rPr>
      </w:pPr>
      <w:r w:rsidRPr="00D01B51">
        <w:rPr>
          <w:rFonts w:asciiTheme="minorHAnsi" w:hAnsiTheme="minorHAnsi" w:cstheme="minorHAnsi"/>
          <w:b/>
          <w:sz w:val="32"/>
          <w:szCs w:val="32"/>
        </w:rPr>
        <w:t>I</w:t>
      </w:r>
      <w:r w:rsidRPr="00D01B51">
        <w:rPr>
          <w:rFonts w:asciiTheme="minorHAnsi" w:hAnsiTheme="minorHAnsi" w:cstheme="minorHAnsi"/>
          <w:sz w:val="32"/>
          <w:szCs w:val="32"/>
        </w:rPr>
        <w:tab/>
      </w:r>
      <w:r w:rsidRPr="00D01B51">
        <w:rPr>
          <w:rFonts w:asciiTheme="minorHAnsi" w:hAnsiTheme="minorHAnsi" w:cstheme="minorHAnsi"/>
          <w:sz w:val="32"/>
          <w:szCs w:val="32"/>
        </w:rPr>
        <w:tab/>
      </w:r>
      <w:r w:rsidRPr="00D01B51">
        <w:rPr>
          <w:rFonts w:asciiTheme="minorHAnsi" w:hAnsiTheme="minorHAnsi" w:cstheme="minorHAnsi"/>
          <w:sz w:val="32"/>
          <w:szCs w:val="32"/>
        </w:rPr>
        <w:tab/>
        <w:t>INDEPENDENT WORK</w:t>
      </w:r>
      <w:r w:rsidR="00403634" w:rsidRPr="00D01B51">
        <w:rPr>
          <w:rFonts w:asciiTheme="minorHAnsi" w:hAnsiTheme="minorHAnsi" w:cstheme="minorHAnsi"/>
          <w:sz w:val="32"/>
          <w:szCs w:val="32"/>
        </w:rPr>
        <w:t xml:space="preserve"> – </w:t>
      </w:r>
      <w:r w:rsidR="00403634" w:rsidRPr="00D01B51">
        <w:rPr>
          <w:rFonts w:asciiTheme="minorHAnsi" w:hAnsiTheme="minorHAnsi" w:cstheme="minorHAnsi"/>
          <w:sz w:val="32"/>
          <w:szCs w:val="32"/>
          <w:highlight w:val="yellow"/>
        </w:rPr>
        <w:t>indicated in LO</w:t>
      </w:r>
    </w:p>
    <w:p w14:paraId="407A2C4F" w14:textId="77777777" w:rsidR="006D1BD0" w:rsidRPr="00D01B51" w:rsidRDefault="006D1BD0">
      <w:pPr>
        <w:rPr>
          <w:rFonts w:asciiTheme="minorHAnsi" w:hAnsiTheme="minorHAnsi" w:cstheme="minorHAnsi"/>
          <w:sz w:val="32"/>
          <w:szCs w:val="32"/>
        </w:rPr>
      </w:pPr>
    </w:p>
    <w:p w14:paraId="2A02A353" w14:textId="281822B9" w:rsidR="006D1BD0" w:rsidRPr="00D01B51" w:rsidRDefault="00A56404">
      <w:pPr>
        <w:rPr>
          <w:rFonts w:asciiTheme="minorHAnsi" w:hAnsiTheme="minorHAnsi" w:cstheme="minorHAnsi"/>
          <w:sz w:val="32"/>
          <w:szCs w:val="32"/>
        </w:rPr>
      </w:pPr>
      <w:r w:rsidRPr="00D01B51">
        <w:rPr>
          <w:rFonts w:asciiTheme="minorHAnsi" w:hAnsiTheme="minorHAnsi" w:cstheme="minorHAnsi"/>
          <w:b/>
          <w:sz w:val="32"/>
          <w:szCs w:val="32"/>
        </w:rPr>
        <w:t xml:space="preserve">T/TA </w:t>
      </w:r>
      <w:r w:rsidRPr="00D01B51">
        <w:rPr>
          <w:rFonts w:asciiTheme="minorHAnsi" w:hAnsiTheme="minorHAnsi" w:cstheme="minorHAnsi"/>
          <w:b/>
          <w:sz w:val="32"/>
          <w:szCs w:val="32"/>
        </w:rPr>
        <w:tab/>
      </w:r>
      <w:r w:rsidRPr="00D01B51">
        <w:rPr>
          <w:rFonts w:asciiTheme="minorHAnsi" w:hAnsiTheme="minorHAnsi" w:cstheme="minorHAnsi"/>
          <w:sz w:val="32"/>
          <w:szCs w:val="32"/>
        </w:rPr>
        <w:tab/>
        <w:t>T/TA Supported</w:t>
      </w:r>
      <w:r w:rsidR="00403634" w:rsidRPr="00D01B51">
        <w:rPr>
          <w:rFonts w:asciiTheme="minorHAnsi" w:hAnsiTheme="minorHAnsi" w:cstheme="minorHAnsi"/>
          <w:sz w:val="32"/>
          <w:szCs w:val="32"/>
        </w:rPr>
        <w:t xml:space="preserve"> – </w:t>
      </w:r>
      <w:r w:rsidR="00403634" w:rsidRPr="00D01B51">
        <w:rPr>
          <w:rFonts w:asciiTheme="minorHAnsi" w:hAnsiTheme="minorHAnsi" w:cstheme="minorHAnsi"/>
          <w:sz w:val="32"/>
          <w:szCs w:val="32"/>
          <w:highlight w:val="yellow"/>
        </w:rPr>
        <w:t>indicated in LO,</w:t>
      </w:r>
      <w:r w:rsidR="00403634" w:rsidRPr="00D01B51">
        <w:rPr>
          <w:rFonts w:asciiTheme="minorHAnsi" w:hAnsiTheme="minorHAnsi" w:cstheme="minorHAnsi"/>
          <w:sz w:val="32"/>
          <w:szCs w:val="32"/>
        </w:rPr>
        <w:t xml:space="preserve"> together                           with the level of support given</w:t>
      </w:r>
    </w:p>
    <w:p w14:paraId="5A861635" w14:textId="77777777" w:rsidR="001F31EF" w:rsidRPr="00D01B51" w:rsidRDefault="001F31EF">
      <w:pPr>
        <w:rPr>
          <w:rFonts w:asciiTheme="minorHAnsi" w:hAnsiTheme="minorHAnsi" w:cstheme="minorHAnsi"/>
          <w:sz w:val="32"/>
          <w:szCs w:val="32"/>
        </w:rPr>
      </w:pPr>
    </w:p>
    <w:p w14:paraId="3C7106AD" w14:textId="3958F4CA" w:rsidR="006D1BD0" w:rsidRPr="00D01B51" w:rsidRDefault="001F31EF">
      <w:pPr>
        <w:rPr>
          <w:rFonts w:asciiTheme="minorHAnsi" w:hAnsiTheme="minorHAnsi" w:cstheme="minorHAnsi"/>
          <w:sz w:val="32"/>
          <w:szCs w:val="32"/>
        </w:rPr>
      </w:pPr>
      <w:r w:rsidRPr="00D01B51">
        <w:rPr>
          <w:rFonts w:asciiTheme="minorHAnsi" w:hAnsiTheme="minorHAnsi" w:cstheme="minorHAnsi"/>
          <w:sz w:val="32"/>
          <w:szCs w:val="32"/>
        </w:rPr>
        <w:t xml:space="preserve">+                      </w:t>
      </w:r>
      <w:r w:rsidR="00A56404" w:rsidRPr="00D01B51">
        <w:rPr>
          <w:rFonts w:asciiTheme="minorHAnsi" w:hAnsiTheme="minorHAnsi" w:cstheme="minorHAnsi"/>
          <w:sz w:val="32"/>
          <w:szCs w:val="32"/>
        </w:rPr>
        <w:t>SURGERY</w:t>
      </w:r>
      <w:r w:rsidRPr="00D01B51">
        <w:rPr>
          <w:rFonts w:asciiTheme="minorHAnsi" w:hAnsiTheme="minorHAnsi" w:cstheme="minorHAnsi"/>
          <w:sz w:val="32"/>
          <w:szCs w:val="32"/>
        </w:rPr>
        <w:t xml:space="preserve"> (this may include notes for the </w:t>
      </w:r>
    </w:p>
    <w:p w14:paraId="268437AF" w14:textId="58D2C335" w:rsidR="001F31EF" w:rsidRPr="00D01B51" w:rsidRDefault="001F31EF">
      <w:pPr>
        <w:rPr>
          <w:rFonts w:asciiTheme="minorHAnsi" w:hAnsiTheme="minorHAnsi" w:cstheme="minorHAnsi"/>
          <w:sz w:val="32"/>
          <w:szCs w:val="32"/>
        </w:rPr>
      </w:pPr>
      <w:r w:rsidRPr="00D01B51">
        <w:rPr>
          <w:rFonts w:asciiTheme="minorHAnsi" w:hAnsiTheme="minorHAnsi" w:cstheme="minorHAnsi"/>
          <w:sz w:val="32"/>
          <w:szCs w:val="32"/>
        </w:rPr>
        <w:t xml:space="preserve">                         Teacher)</w:t>
      </w:r>
    </w:p>
    <w:p w14:paraId="13ACE994" w14:textId="77777777" w:rsidR="00C66E11" w:rsidRPr="00D01B51" w:rsidRDefault="00C66E11">
      <w:pPr>
        <w:rPr>
          <w:rFonts w:asciiTheme="minorHAnsi" w:hAnsiTheme="minorHAnsi" w:cstheme="minorHAnsi"/>
          <w:sz w:val="32"/>
          <w:szCs w:val="32"/>
        </w:rPr>
      </w:pPr>
    </w:p>
    <w:p w14:paraId="6B89978C" w14:textId="6A51890B" w:rsidR="00C66E11" w:rsidRPr="00D01B51" w:rsidRDefault="00C66E11">
      <w:pPr>
        <w:rPr>
          <w:rFonts w:asciiTheme="minorHAnsi" w:hAnsiTheme="minorHAnsi" w:cstheme="minorHAnsi"/>
        </w:rPr>
      </w:pPr>
      <w:bookmarkStart w:id="0" w:name="_GoBack"/>
      <w:bookmarkEnd w:id="0"/>
    </w:p>
    <w:p w14:paraId="5719E15B" w14:textId="77777777" w:rsidR="006D1BD0" w:rsidRPr="00D01B51" w:rsidRDefault="006D1BD0">
      <w:pPr>
        <w:rPr>
          <w:rFonts w:asciiTheme="minorHAnsi" w:hAnsiTheme="minorHAnsi" w:cstheme="minorHAnsi"/>
          <w:sz w:val="32"/>
          <w:szCs w:val="32"/>
        </w:rPr>
      </w:pPr>
    </w:p>
    <w:sectPr w:rsidR="006D1BD0" w:rsidRPr="00D01B51">
      <w:pgSz w:w="11906" w:h="16838"/>
      <w:pgMar w:top="1134" w:right="1797" w:bottom="851"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halkdus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halkduster">
    <w:altName w:val="Kristen ITC"/>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159BE"/>
    <w:multiLevelType w:val="hybridMultilevel"/>
    <w:tmpl w:val="53D8F5D8"/>
    <w:lvl w:ilvl="0" w:tplc="EFFC49AE">
      <w:start w:val="1"/>
      <w:numFmt w:val="decimal"/>
      <w:lvlText w:val="%1."/>
      <w:lvlJc w:val="left"/>
      <w:pPr>
        <w:ind w:left="720" w:hanging="360"/>
      </w:pPr>
    </w:lvl>
    <w:lvl w:ilvl="1" w:tplc="066CBB5E">
      <w:start w:val="1"/>
      <w:numFmt w:val="lowerLetter"/>
      <w:lvlText w:val="%2."/>
      <w:lvlJc w:val="left"/>
      <w:pPr>
        <w:ind w:left="1440" w:hanging="360"/>
      </w:pPr>
    </w:lvl>
    <w:lvl w:ilvl="2" w:tplc="90B4BE0C">
      <w:start w:val="1"/>
      <w:numFmt w:val="lowerRoman"/>
      <w:lvlText w:val="%3."/>
      <w:lvlJc w:val="right"/>
      <w:pPr>
        <w:ind w:left="2160" w:hanging="180"/>
      </w:pPr>
    </w:lvl>
    <w:lvl w:ilvl="3" w:tplc="83DE74E2">
      <w:start w:val="1"/>
      <w:numFmt w:val="decimal"/>
      <w:lvlText w:val="%4."/>
      <w:lvlJc w:val="left"/>
      <w:pPr>
        <w:ind w:left="2880" w:hanging="360"/>
      </w:pPr>
    </w:lvl>
    <w:lvl w:ilvl="4" w:tplc="6CD0C5EA">
      <w:start w:val="1"/>
      <w:numFmt w:val="lowerLetter"/>
      <w:lvlText w:val="%5."/>
      <w:lvlJc w:val="left"/>
      <w:pPr>
        <w:ind w:left="3600" w:hanging="360"/>
      </w:pPr>
    </w:lvl>
    <w:lvl w:ilvl="5" w:tplc="5CD03160">
      <w:start w:val="1"/>
      <w:numFmt w:val="lowerRoman"/>
      <w:lvlText w:val="%6."/>
      <w:lvlJc w:val="right"/>
      <w:pPr>
        <w:ind w:left="4320" w:hanging="180"/>
      </w:pPr>
    </w:lvl>
    <w:lvl w:ilvl="6" w:tplc="7842046C">
      <w:start w:val="1"/>
      <w:numFmt w:val="decimal"/>
      <w:lvlText w:val="%7."/>
      <w:lvlJc w:val="left"/>
      <w:pPr>
        <w:ind w:left="5040" w:hanging="360"/>
      </w:pPr>
    </w:lvl>
    <w:lvl w:ilvl="7" w:tplc="F0D6F216">
      <w:start w:val="1"/>
      <w:numFmt w:val="lowerLetter"/>
      <w:lvlText w:val="%8."/>
      <w:lvlJc w:val="left"/>
      <w:pPr>
        <w:ind w:left="5760" w:hanging="360"/>
      </w:pPr>
    </w:lvl>
    <w:lvl w:ilvl="8" w:tplc="C7B04070">
      <w:start w:val="1"/>
      <w:numFmt w:val="lowerRoman"/>
      <w:lvlText w:val="%9."/>
      <w:lvlJc w:val="right"/>
      <w:pPr>
        <w:ind w:left="6480" w:hanging="180"/>
      </w:pPr>
    </w:lvl>
  </w:abstractNum>
  <w:abstractNum w:abstractNumId="1" w15:restartNumberingAfterBreak="0">
    <w:nsid w:val="132518D4"/>
    <w:multiLevelType w:val="hybridMultilevel"/>
    <w:tmpl w:val="8A464858"/>
    <w:lvl w:ilvl="0" w:tplc="D0E45AFC">
      <w:start w:val="1"/>
      <w:numFmt w:val="decimal"/>
      <w:lvlText w:val="%1."/>
      <w:lvlJc w:val="left"/>
      <w:pPr>
        <w:ind w:left="720" w:hanging="360"/>
      </w:pPr>
    </w:lvl>
    <w:lvl w:ilvl="1" w:tplc="F1C4B3FC">
      <w:start w:val="1"/>
      <w:numFmt w:val="decimal"/>
      <w:lvlText w:val="%2."/>
      <w:lvlJc w:val="left"/>
      <w:pPr>
        <w:ind w:left="1440" w:hanging="1080"/>
      </w:pPr>
    </w:lvl>
    <w:lvl w:ilvl="2" w:tplc="6C4280DC">
      <w:start w:val="1"/>
      <w:numFmt w:val="decimal"/>
      <w:lvlText w:val="%3."/>
      <w:lvlJc w:val="left"/>
      <w:pPr>
        <w:ind w:left="2160" w:hanging="1980"/>
      </w:pPr>
    </w:lvl>
    <w:lvl w:ilvl="3" w:tplc="110EC5CE">
      <w:start w:val="1"/>
      <w:numFmt w:val="decimal"/>
      <w:lvlText w:val="%4."/>
      <w:lvlJc w:val="left"/>
      <w:pPr>
        <w:ind w:left="2880" w:hanging="2520"/>
      </w:pPr>
    </w:lvl>
    <w:lvl w:ilvl="4" w:tplc="1840C782">
      <w:start w:val="1"/>
      <w:numFmt w:val="decimal"/>
      <w:lvlText w:val="%5."/>
      <w:lvlJc w:val="left"/>
      <w:pPr>
        <w:ind w:left="3600" w:hanging="3240"/>
      </w:pPr>
    </w:lvl>
    <w:lvl w:ilvl="5" w:tplc="64BE5C2A">
      <w:start w:val="1"/>
      <w:numFmt w:val="decimal"/>
      <w:lvlText w:val="%6."/>
      <w:lvlJc w:val="left"/>
      <w:pPr>
        <w:ind w:left="4320" w:hanging="4140"/>
      </w:pPr>
    </w:lvl>
    <w:lvl w:ilvl="6" w:tplc="0E8AFFD0">
      <w:start w:val="1"/>
      <w:numFmt w:val="decimal"/>
      <w:lvlText w:val="%7."/>
      <w:lvlJc w:val="left"/>
      <w:pPr>
        <w:ind w:left="5040" w:hanging="4680"/>
      </w:pPr>
    </w:lvl>
    <w:lvl w:ilvl="7" w:tplc="85F0EEFC">
      <w:start w:val="1"/>
      <w:numFmt w:val="decimal"/>
      <w:lvlText w:val="%8."/>
      <w:lvlJc w:val="left"/>
      <w:pPr>
        <w:ind w:left="5760" w:hanging="5400"/>
      </w:pPr>
    </w:lvl>
    <w:lvl w:ilvl="8" w:tplc="D21AE552">
      <w:start w:val="1"/>
      <w:numFmt w:val="decimal"/>
      <w:lvlText w:val="%9."/>
      <w:lvlJc w:val="left"/>
      <w:pPr>
        <w:ind w:left="6480" w:hanging="6300"/>
      </w:pPr>
    </w:lvl>
  </w:abstractNum>
  <w:abstractNum w:abstractNumId="2" w15:restartNumberingAfterBreak="0">
    <w:nsid w:val="2BE24A86"/>
    <w:multiLevelType w:val="hybridMultilevel"/>
    <w:tmpl w:val="514646B4"/>
    <w:lvl w:ilvl="0" w:tplc="FEBAD570">
      <w:numFmt w:val="bullet"/>
      <w:lvlText w:val=""/>
      <w:lvlJc w:val="left"/>
      <w:pPr>
        <w:ind w:left="0" w:firstLine="0"/>
      </w:pPr>
      <w:rPr>
        <w:rFonts w:ascii="Symbol" w:hAnsi="Symbol"/>
      </w:rPr>
    </w:lvl>
    <w:lvl w:ilvl="1" w:tplc="DD48C058">
      <w:numFmt w:val="bullet"/>
      <w:lvlText w:val=""/>
      <w:lvlJc w:val="left"/>
      <w:pPr>
        <w:ind w:left="1080" w:hanging="360"/>
      </w:pPr>
      <w:rPr>
        <w:rFonts w:ascii="Symbol" w:hAnsi="Symbol"/>
      </w:rPr>
    </w:lvl>
    <w:lvl w:ilvl="2" w:tplc="8796F126">
      <w:numFmt w:val="bullet"/>
      <w:lvlText w:val="o"/>
      <w:lvlJc w:val="left"/>
      <w:pPr>
        <w:ind w:left="1800" w:hanging="360"/>
      </w:pPr>
      <w:rPr>
        <w:rFonts w:ascii="Courier New" w:hAnsi="Courier New"/>
      </w:rPr>
    </w:lvl>
    <w:lvl w:ilvl="3" w:tplc="C444FB0E">
      <w:numFmt w:val="bullet"/>
      <w:lvlText w:val=""/>
      <w:lvlJc w:val="left"/>
      <w:pPr>
        <w:ind w:left="2520" w:hanging="360"/>
      </w:pPr>
      <w:rPr>
        <w:rFonts w:ascii="Wingdings" w:hAnsi="Wingdings"/>
      </w:rPr>
    </w:lvl>
    <w:lvl w:ilvl="4" w:tplc="CDC6BF8A">
      <w:numFmt w:val="bullet"/>
      <w:lvlText w:val=""/>
      <w:lvlJc w:val="left"/>
      <w:pPr>
        <w:ind w:left="3240" w:hanging="360"/>
      </w:pPr>
      <w:rPr>
        <w:rFonts w:ascii="Wingdings" w:hAnsi="Wingdings"/>
      </w:rPr>
    </w:lvl>
    <w:lvl w:ilvl="5" w:tplc="94E82C88">
      <w:numFmt w:val="bullet"/>
      <w:lvlText w:val=""/>
      <w:lvlJc w:val="left"/>
      <w:pPr>
        <w:ind w:left="3960" w:hanging="360"/>
      </w:pPr>
      <w:rPr>
        <w:rFonts w:ascii="Symbol" w:hAnsi="Symbol"/>
      </w:rPr>
    </w:lvl>
    <w:lvl w:ilvl="6" w:tplc="B34E5434">
      <w:numFmt w:val="bullet"/>
      <w:lvlText w:val="o"/>
      <w:lvlJc w:val="left"/>
      <w:pPr>
        <w:ind w:left="4680" w:hanging="360"/>
      </w:pPr>
      <w:rPr>
        <w:rFonts w:ascii="Courier New" w:hAnsi="Courier New"/>
      </w:rPr>
    </w:lvl>
    <w:lvl w:ilvl="7" w:tplc="A1C47022">
      <w:numFmt w:val="bullet"/>
      <w:lvlText w:val=""/>
      <w:lvlJc w:val="left"/>
      <w:pPr>
        <w:ind w:left="5400" w:hanging="360"/>
      </w:pPr>
      <w:rPr>
        <w:rFonts w:ascii="Wingdings" w:hAnsi="Wingdings"/>
      </w:rPr>
    </w:lvl>
    <w:lvl w:ilvl="8" w:tplc="6122D380">
      <w:numFmt w:val="bullet"/>
      <w:lvlText w:val=""/>
      <w:lvlJc w:val="left"/>
      <w:pPr>
        <w:ind w:left="6120" w:hanging="360"/>
      </w:pPr>
      <w:rPr>
        <w:rFonts w:ascii="Wingdings" w:hAnsi="Wingdings"/>
      </w:rPr>
    </w:lvl>
  </w:abstractNum>
  <w:abstractNum w:abstractNumId="3" w15:restartNumberingAfterBreak="0">
    <w:nsid w:val="2EA94306"/>
    <w:multiLevelType w:val="hybridMultilevel"/>
    <w:tmpl w:val="E40ADEFA"/>
    <w:lvl w:ilvl="0" w:tplc="A3684D1E">
      <w:start w:val="16"/>
      <w:numFmt w:val="upperLetter"/>
      <w:lvlText w:val="%1-"/>
      <w:lvlJc w:val="left"/>
      <w:pPr>
        <w:ind w:left="720" w:hanging="360"/>
      </w:pPr>
      <w:rPr>
        <w:b/>
      </w:rPr>
    </w:lvl>
    <w:lvl w:ilvl="1" w:tplc="E6B8C498">
      <w:start w:val="1"/>
      <w:numFmt w:val="lowerLetter"/>
      <w:lvlText w:val="%2."/>
      <w:lvlJc w:val="left"/>
      <w:pPr>
        <w:ind w:left="1440" w:hanging="360"/>
      </w:pPr>
    </w:lvl>
    <w:lvl w:ilvl="2" w:tplc="A7DC1A68">
      <w:start w:val="1"/>
      <w:numFmt w:val="lowerRoman"/>
      <w:lvlText w:val="%3."/>
      <w:lvlJc w:val="right"/>
      <w:pPr>
        <w:ind w:left="2160" w:hanging="180"/>
      </w:pPr>
    </w:lvl>
    <w:lvl w:ilvl="3" w:tplc="59E4DC82">
      <w:start w:val="1"/>
      <w:numFmt w:val="decimal"/>
      <w:lvlText w:val="%4."/>
      <w:lvlJc w:val="left"/>
      <w:pPr>
        <w:ind w:left="2880" w:hanging="360"/>
      </w:pPr>
    </w:lvl>
    <w:lvl w:ilvl="4" w:tplc="1460E442">
      <w:start w:val="1"/>
      <w:numFmt w:val="lowerLetter"/>
      <w:lvlText w:val="%5."/>
      <w:lvlJc w:val="left"/>
      <w:pPr>
        <w:ind w:left="3600" w:hanging="360"/>
      </w:pPr>
    </w:lvl>
    <w:lvl w:ilvl="5" w:tplc="3976E9B4">
      <w:start w:val="1"/>
      <w:numFmt w:val="lowerRoman"/>
      <w:lvlText w:val="%6."/>
      <w:lvlJc w:val="right"/>
      <w:pPr>
        <w:ind w:left="4320" w:hanging="180"/>
      </w:pPr>
    </w:lvl>
    <w:lvl w:ilvl="6" w:tplc="2638A338">
      <w:start w:val="1"/>
      <w:numFmt w:val="decimal"/>
      <w:lvlText w:val="%7."/>
      <w:lvlJc w:val="left"/>
      <w:pPr>
        <w:ind w:left="5040" w:hanging="360"/>
      </w:pPr>
    </w:lvl>
    <w:lvl w:ilvl="7" w:tplc="0D3ACE9A">
      <w:start w:val="1"/>
      <w:numFmt w:val="lowerLetter"/>
      <w:lvlText w:val="%8."/>
      <w:lvlJc w:val="left"/>
      <w:pPr>
        <w:ind w:left="5760" w:hanging="360"/>
      </w:pPr>
    </w:lvl>
    <w:lvl w:ilvl="8" w:tplc="635670EC">
      <w:start w:val="1"/>
      <w:numFmt w:val="lowerRoman"/>
      <w:lvlText w:val="%9."/>
      <w:lvlJc w:val="right"/>
      <w:pPr>
        <w:ind w:left="6480" w:hanging="180"/>
      </w:pPr>
    </w:lvl>
  </w:abstractNum>
  <w:abstractNum w:abstractNumId="4" w15:restartNumberingAfterBreak="0">
    <w:nsid w:val="312940E4"/>
    <w:multiLevelType w:val="hybridMultilevel"/>
    <w:tmpl w:val="5ACE0DD0"/>
    <w:lvl w:ilvl="0" w:tplc="5F8AB0CC">
      <w:start w:val="16"/>
      <w:numFmt w:val="upperLetter"/>
      <w:lvlText w:val="%1-"/>
      <w:lvlJc w:val="left"/>
      <w:pPr>
        <w:ind w:left="360" w:hanging="360"/>
      </w:pPr>
      <w:rPr>
        <w:b/>
      </w:rPr>
    </w:lvl>
    <w:lvl w:ilvl="1" w:tplc="F822B924">
      <w:start w:val="1"/>
      <w:numFmt w:val="lowerLetter"/>
      <w:lvlText w:val="%2."/>
      <w:lvlJc w:val="left"/>
      <w:pPr>
        <w:ind w:left="1080" w:hanging="360"/>
      </w:pPr>
    </w:lvl>
    <w:lvl w:ilvl="2" w:tplc="4F746D10">
      <w:start w:val="1"/>
      <w:numFmt w:val="lowerRoman"/>
      <w:lvlText w:val="%3."/>
      <w:lvlJc w:val="right"/>
      <w:pPr>
        <w:ind w:left="1800" w:hanging="180"/>
      </w:pPr>
    </w:lvl>
    <w:lvl w:ilvl="3" w:tplc="8E141048">
      <w:start w:val="1"/>
      <w:numFmt w:val="decimal"/>
      <w:lvlText w:val="%4."/>
      <w:lvlJc w:val="left"/>
      <w:pPr>
        <w:ind w:left="2520" w:hanging="360"/>
      </w:pPr>
    </w:lvl>
    <w:lvl w:ilvl="4" w:tplc="F8C2D92C">
      <w:start w:val="1"/>
      <w:numFmt w:val="lowerLetter"/>
      <w:lvlText w:val="%5."/>
      <w:lvlJc w:val="left"/>
      <w:pPr>
        <w:ind w:left="3240" w:hanging="360"/>
      </w:pPr>
    </w:lvl>
    <w:lvl w:ilvl="5" w:tplc="09E862CE">
      <w:start w:val="1"/>
      <w:numFmt w:val="lowerRoman"/>
      <w:lvlText w:val="%6."/>
      <w:lvlJc w:val="right"/>
      <w:pPr>
        <w:ind w:left="3960" w:hanging="180"/>
      </w:pPr>
    </w:lvl>
    <w:lvl w:ilvl="6" w:tplc="D4AC5510">
      <w:start w:val="1"/>
      <w:numFmt w:val="decimal"/>
      <w:lvlText w:val="%7."/>
      <w:lvlJc w:val="left"/>
      <w:pPr>
        <w:ind w:left="4680" w:hanging="360"/>
      </w:pPr>
    </w:lvl>
    <w:lvl w:ilvl="7" w:tplc="B8C26032">
      <w:start w:val="1"/>
      <w:numFmt w:val="lowerLetter"/>
      <w:lvlText w:val="%8."/>
      <w:lvlJc w:val="left"/>
      <w:pPr>
        <w:ind w:left="5400" w:hanging="360"/>
      </w:pPr>
    </w:lvl>
    <w:lvl w:ilvl="8" w:tplc="B572863A">
      <w:start w:val="1"/>
      <w:numFmt w:val="lowerRoman"/>
      <w:lvlText w:val="%9."/>
      <w:lvlJc w:val="right"/>
      <w:pPr>
        <w:ind w:left="6120" w:hanging="180"/>
      </w:pPr>
    </w:lvl>
  </w:abstractNum>
  <w:abstractNum w:abstractNumId="5" w15:restartNumberingAfterBreak="0">
    <w:nsid w:val="38717D2A"/>
    <w:multiLevelType w:val="hybridMultilevel"/>
    <w:tmpl w:val="22568302"/>
    <w:lvl w:ilvl="0" w:tplc="5B60CFB0">
      <w:numFmt w:val="bullet"/>
      <w:lvlText w:val=""/>
      <w:lvlJc w:val="left"/>
      <w:pPr>
        <w:ind w:left="720" w:hanging="360"/>
      </w:pPr>
      <w:rPr>
        <w:rFonts w:ascii="Symbol" w:hAnsi="Symbol"/>
      </w:rPr>
    </w:lvl>
    <w:lvl w:ilvl="1" w:tplc="28746B98">
      <w:numFmt w:val="bullet"/>
      <w:lvlText w:val="o"/>
      <w:lvlJc w:val="left"/>
      <w:pPr>
        <w:ind w:left="1440" w:hanging="360"/>
      </w:pPr>
      <w:rPr>
        <w:rFonts w:ascii="Courier New" w:hAnsi="Courier New"/>
      </w:rPr>
    </w:lvl>
    <w:lvl w:ilvl="2" w:tplc="12F0E9DE">
      <w:numFmt w:val="bullet"/>
      <w:lvlText w:val=""/>
      <w:lvlJc w:val="left"/>
      <w:pPr>
        <w:ind w:left="2160" w:hanging="360"/>
      </w:pPr>
      <w:rPr>
        <w:rFonts w:ascii="Wingdings" w:hAnsi="Wingdings"/>
      </w:rPr>
    </w:lvl>
    <w:lvl w:ilvl="3" w:tplc="7942490C">
      <w:numFmt w:val="bullet"/>
      <w:lvlText w:val=""/>
      <w:lvlJc w:val="left"/>
      <w:pPr>
        <w:ind w:left="2880" w:hanging="360"/>
      </w:pPr>
      <w:rPr>
        <w:rFonts w:ascii="Symbol" w:hAnsi="Symbol"/>
      </w:rPr>
    </w:lvl>
    <w:lvl w:ilvl="4" w:tplc="AA668964">
      <w:numFmt w:val="bullet"/>
      <w:lvlText w:val="o"/>
      <w:lvlJc w:val="left"/>
      <w:pPr>
        <w:ind w:left="3600" w:hanging="360"/>
      </w:pPr>
      <w:rPr>
        <w:rFonts w:ascii="Courier New" w:hAnsi="Courier New"/>
      </w:rPr>
    </w:lvl>
    <w:lvl w:ilvl="5" w:tplc="413642F8">
      <w:numFmt w:val="bullet"/>
      <w:lvlText w:val=""/>
      <w:lvlJc w:val="left"/>
      <w:pPr>
        <w:ind w:left="4320" w:hanging="360"/>
      </w:pPr>
      <w:rPr>
        <w:rFonts w:ascii="Wingdings" w:hAnsi="Wingdings"/>
      </w:rPr>
    </w:lvl>
    <w:lvl w:ilvl="6" w:tplc="901C095A">
      <w:numFmt w:val="bullet"/>
      <w:lvlText w:val=""/>
      <w:lvlJc w:val="left"/>
      <w:pPr>
        <w:ind w:left="5040" w:hanging="360"/>
      </w:pPr>
      <w:rPr>
        <w:rFonts w:ascii="Symbol" w:hAnsi="Symbol"/>
      </w:rPr>
    </w:lvl>
    <w:lvl w:ilvl="7" w:tplc="36B8B8DE">
      <w:numFmt w:val="bullet"/>
      <w:lvlText w:val="o"/>
      <w:lvlJc w:val="left"/>
      <w:pPr>
        <w:ind w:left="5760" w:hanging="360"/>
      </w:pPr>
      <w:rPr>
        <w:rFonts w:ascii="Courier New" w:hAnsi="Courier New"/>
      </w:rPr>
    </w:lvl>
    <w:lvl w:ilvl="8" w:tplc="C42EB090">
      <w:numFmt w:val="bullet"/>
      <w:lvlText w:val=""/>
      <w:lvlJc w:val="left"/>
      <w:pPr>
        <w:ind w:left="6480" w:hanging="360"/>
      </w:pPr>
      <w:rPr>
        <w:rFonts w:ascii="Wingdings" w:hAnsi="Wingdings"/>
      </w:rPr>
    </w:lvl>
  </w:abstractNum>
  <w:abstractNum w:abstractNumId="6" w15:restartNumberingAfterBreak="0">
    <w:nsid w:val="3A772845"/>
    <w:multiLevelType w:val="hybridMultilevel"/>
    <w:tmpl w:val="51408474"/>
    <w:lvl w:ilvl="0" w:tplc="BBDA1B30">
      <w:start w:val="16"/>
      <w:numFmt w:val="upperLetter"/>
      <w:lvlText w:val="%1-"/>
      <w:lvlJc w:val="left"/>
      <w:pPr>
        <w:ind w:left="2025" w:hanging="1665"/>
      </w:pPr>
      <w:rPr>
        <w:b/>
      </w:rPr>
    </w:lvl>
    <w:lvl w:ilvl="1" w:tplc="76CCF4EE">
      <w:start w:val="1"/>
      <w:numFmt w:val="lowerLetter"/>
      <w:lvlText w:val="%2."/>
      <w:lvlJc w:val="left"/>
      <w:pPr>
        <w:ind w:left="1440" w:hanging="360"/>
      </w:pPr>
    </w:lvl>
    <w:lvl w:ilvl="2" w:tplc="F06266E8">
      <w:start w:val="1"/>
      <w:numFmt w:val="lowerRoman"/>
      <w:lvlText w:val="%3."/>
      <w:lvlJc w:val="right"/>
      <w:pPr>
        <w:ind w:left="2160" w:hanging="180"/>
      </w:pPr>
    </w:lvl>
    <w:lvl w:ilvl="3" w:tplc="514ADEA0">
      <w:start w:val="1"/>
      <w:numFmt w:val="decimal"/>
      <w:lvlText w:val="%4."/>
      <w:lvlJc w:val="left"/>
      <w:pPr>
        <w:ind w:left="2880" w:hanging="360"/>
      </w:pPr>
    </w:lvl>
    <w:lvl w:ilvl="4" w:tplc="605409AE">
      <w:start w:val="1"/>
      <w:numFmt w:val="lowerLetter"/>
      <w:lvlText w:val="%5."/>
      <w:lvlJc w:val="left"/>
      <w:pPr>
        <w:ind w:left="3600" w:hanging="360"/>
      </w:pPr>
    </w:lvl>
    <w:lvl w:ilvl="5" w:tplc="CF8CCAB0">
      <w:start w:val="1"/>
      <w:numFmt w:val="lowerRoman"/>
      <w:lvlText w:val="%6."/>
      <w:lvlJc w:val="right"/>
      <w:pPr>
        <w:ind w:left="4320" w:hanging="180"/>
      </w:pPr>
    </w:lvl>
    <w:lvl w:ilvl="6" w:tplc="4DA88832">
      <w:start w:val="1"/>
      <w:numFmt w:val="decimal"/>
      <w:lvlText w:val="%7."/>
      <w:lvlJc w:val="left"/>
      <w:pPr>
        <w:ind w:left="5040" w:hanging="360"/>
      </w:pPr>
    </w:lvl>
    <w:lvl w:ilvl="7" w:tplc="6DE2F340">
      <w:start w:val="1"/>
      <w:numFmt w:val="lowerLetter"/>
      <w:lvlText w:val="%8."/>
      <w:lvlJc w:val="left"/>
      <w:pPr>
        <w:ind w:left="5760" w:hanging="360"/>
      </w:pPr>
    </w:lvl>
    <w:lvl w:ilvl="8" w:tplc="A918A656">
      <w:start w:val="1"/>
      <w:numFmt w:val="lowerRoman"/>
      <w:lvlText w:val="%9."/>
      <w:lvlJc w:val="right"/>
      <w:pPr>
        <w:ind w:left="6480" w:hanging="180"/>
      </w:pPr>
    </w:lvl>
  </w:abstractNum>
  <w:abstractNum w:abstractNumId="7" w15:restartNumberingAfterBreak="0">
    <w:nsid w:val="41470033"/>
    <w:multiLevelType w:val="hybridMultilevel"/>
    <w:tmpl w:val="BD6C8AE4"/>
    <w:lvl w:ilvl="0" w:tplc="F63E5420">
      <w:numFmt w:val="bullet"/>
      <w:lvlText w:val=""/>
      <w:lvlJc w:val="left"/>
      <w:pPr>
        <w:ind w:left="720" w:hanging="360"/>
      </w:pPr>
      <w:rPr>
        <w:rFonts w:ascii="Symbol" w:hAnsi="Symbol"/>
      </w:rPr>
    </w:lvl>
    <w:lvl w:ilvl="1" w:tplc="CB0E4E2A">
      <w:numFmt w:val="bullet"/>
      <w:lvlText w:val="o"/>
      <w:lvlJc w:val="left"/>
      <w:pPr>
        <w:ind w:left="1440" w:hanging="360"/>
      </w:pPr>
      <w:rPr>
        <w:rFonts w:ascii="Courier New" w:hAnsi="Courier New"/>
      </w:rPr>
    </w:lvl>
    <w:lvl w:ilvl="2" w:tplc="1F904230">
      <w:numFmt w:val="bullet"/>
      <w:lvlText w:val=""/>
      <w:lvlJc w:val="left"/>
      <w:pPr>
        <w:ind w:left="2160" w:hanging="360"/>
      </w:pPr>
      <w:rPr>
        <w:rFonts w:ascii="Wingdings" w:hAnsi="Wingdings"/>
      </w:rPr>
    </w:lvl>
    <w:lvl w:ilvl="3" w:tplc="9D24E172">
      <w:numFmt w:val="bullet"/>
      <w:lvlText w:val=""/>
      <w:lvlJc w:val="left"/>
      <w:pPr>
        <w:ind w:left="2880" w:hanging="360"/>
      </w:pPr>
      <w:rPr>
        <w:rFonts w:ascii="Symbol" w:hAnsi="Symbol"/>
      </w:rPr>
    </w:lvl>
    <w:lvl w:ilvl="4" w:tplc="71544314">
      <w:numFmt w:val="bullet"/>
      <w:lvlText w:val="o"/>
      <w:lvlJc w:val="left"/>
      <w:pPr>
        <w:ind w:left="3600" w:hanging="360"/>
      </w:pPr>
      <w:rPr>
        <w:rFonts w:ascii="Courier New" w:hAnsi="Courier New"/>
      </w:rPr>
    </w:lvl>
    <w:lvl w:ilvl="5" w:tplc="C8C826C6">
      <w:numFmt w:val="bullet"/>
      <w:lvlText w:val=""/>
      <w:lvlJc w:val="left"/>
      <w:pPr>
        <w:ind w:left="4320" w:hanging="360"/>
      </w:pPr>
      <w:rPr>
        <w:rFonts w:ascii="Wingdings" w:hAnsi="Wingdings"/>
      </w:rPr>
    </w:lvl>
    <w:lvl w:ilvl="6" w:tplc="C846B58C">
      <w:numFmt w:val="bullet"/>
      <w:lvlText w:val=""/>
      <w:lvlJc w:val="left"/>
      <w:pPr>
        <w:ind w:left="5040" w:hanging="360"/>
      </w:pPr>
      <w:rPr>
        <w:rFonts w:ascii="Symbol" w:hAnsi="Symbol"/>
      </w:rPr>
    </w:lvl>
    <w:lvl w:ilvl="7" w:tplc="4DF8AF80">
      <w:numFmt w:val="bullet"/>
      <w:lvlText w:val="o"/>
      <w:lvlJc w:val="left"/>
      <w:pPr>
        <w:ind w:left="5760" w:hanging="360"/>
      </w:pPr>
      <w:rPr>
        <w:rFonts w:ascii="Courier New" w:hAnsi="Courier New"/>
      </w:rPr>
    </w:lvl>
    <w:lvl w:ilvl="8" w:tplc="311A0ED6">
      <w:numFmt w:val="bullet"/>
      <w:lvlText w:val=""/>
      <w:lvlJc w:val="left"/>
      <w:pPr>
        <w:ind w:left="6480" w:hanging="360"/>
      </w:pPr>
      <w:rPr>
        <w:rFonts w:ascii="Wingdings" w:hAnsi="Wingdings"/>
      </w:rPr>
    </w:lvl>
  </w:abstractNum>
  <w:abstractNum w:abstractNumId="8" w15:restartNumberingAfterBreak="0">
    <w:nsid w:val="57A10A8B"/>
    <w:multiLevelType w:val="hybridMultilevel"/>
    <w:tmpl w:val="2BA01B94"/>
    <w:lvl w:ilvl="0" w:tplc="57F26B6E">
      <w:numFmt w:val="bullet"/>
      <w:lvlText w:val=""/>
      <w:lvlJc w:val="left"/>
      <w:pPr>
        <w:ind w:left="720" w:hanging="360"/>
      </w:pPr>
      <w:rPr>
        <w:rFonts w:ascii="Symbol" w:hAnsi="Symbol"/>
      </w:rPr>
    </w:lvl>
    <w:lvl w:ilvl="1" w:tplc="EEA84DFC">
      <w:numFmt w:val="bullet"/>
      <w:lvlText w:val="o"/>
      <w:lvlJc w:val="left"/>
      <w:pPr>
        <w:ind w:left="1440" w:hanging="360"/>
      </w:pPr>
      <w:rPr>
        <w:rFonts w:ascii="Courier New" w:hAnsi="Courier New"/>
      </w:rPr>
    </w:lvl>
    <w:lvl w:ilvl="2" w:tplc="140C51F4">
      <w:numFmt w:val="bullet"/>
      <w:lvlText w:val=""/>
      <w:lvlJc w:val="left"/>
      <w:pPr>
        <w:ind w:left="2160" w:hanging="360"/>
      </w:pPr>
      <w:rPr>
        <w:rFonts w:ascii="Wingdings" w:hAnsi="Wingdings"/>
      </w:rPr>
    </w:lvl>
    <w:lvl w:ilvl="3" w:tplc="91AA917A">
      <w:numFmt w:val="bullet"/>
      <w:lvlText w:val=""/>
      <w:lvlJc w:val="left"/>
      <w:pPr>
        <w:ind w:left="2880" w:hanging="360"/>
      </w:pPr>
      <w:rPr>
        <w:rFonts w:ascii="Symbol" w:hAnsi="Symbol"/>
      </w:rPr>
    </w:lvl>
    <w:lvl w:ilvl="4" w:tplc="65FE24C6">
      <w:numFmt w:val="bullet"/>
      <w:lvlText w:val="o"/>
      <w:lvlJc w:val="left"/>
      <w:pPr>
        <w:ind w:left="3600" w:hanging="360"/>
      </w:pPr>
      <w:rPr>
        <w:rFonts w:ascii="Courier New" w:hAnsi="Courier New"/>
      </w:rPr>
    </w:lvl>
    <w:lvl w:ilvl="5" w:tplc="33C2233C">
      <w:numFmt w:val="bullet"/>
      <w:lvlText w:val=""/>
      <w:lvlJc w:val="left"/>
      <w:pPr>
        <w:ind w:left="4320" w:hanging="360"/>
      </w:pPr>
      <w:rPr>
        <w:rFonts w:ascii="Wingdings" w:hAnsi="Wingdings"/>
      </w:rPr>
    </w:lvl>
    <w:lvl w:ilvl="6" w:tplc="08F86350">
      <w:numFmt w:val="bullet"/>
      <w:lvlText w:val=""/>
      <w:lvlJc w:val="left"/>
      <w:pPr>
        <w:ind w:left="5040" w:hanging="360"/>
      </w:pPr>
      <w:rPr>
        <w:rFonts w:ascii="Symbol" w:hAnsi="Symbol"/>
      </w:rPr>
    </w:lvl>
    <w:lvl w:ilvl="7" w:tplc="822414C6">
      <w:numFmt w:val="bullet"/>
      <w:lvlText w:val="o"/>
      <w:lvlJc w:val="left"/>
      <w:pPr>
        <w:ind w:left="5760" w:hanging="360"/>
      </w:pPr>
      <w:rPr>
        <w:rFonts w:ascii="Courier New" w:hAnsi="Courier New"/>
      </w:rPr>
    </w:lvl>
    <w:lvl w:ilvl="8" w:tplc="72AA7300">
      <w:numFmt w:val="bullet"/>
      <w:lvlText w:val=""/>
      <w:lvlJc w:val="left"/>
      <w:pPr>
        <w:ind w:left="6480" w:hanging="360"/>
      </w:pPr>
      <w:rPr>
        <w:rFonts w:ascii="Wingdings" w:hAnsi="Wingdings"/>
      </w:rPr>
    </w:lvl>
  </w:abstractNum>
  <w:abstractNum w:abstractNumId="9" w15:restartNumberingAfterBreak="0">
    <w:nsid w:val="61DF06B5"/>
    <w:multiLevelType w:val="hybridMultilevel"/>
    <w:tmpl w:val="026AFF06"/>
    <w:lvl w:ilvl="0" w:tplc="37CCE90E">
      <w:numFmt w:val="bullet"/>
      <w:lvlText w:val=""/>
      <w:lvlJc w:val="left"/>
      <w:pPr>
        <w:ind w:left="720" w:hanging="360"/>
      </w:pPr>
      <w:rPr>
        <w:rFonts w:ascii="Symbol" w:hAnsi="Symbol"/>
      </w:rPr>
    </w:lvl>
    <w:lvl w:ilvl="1" w:tplc="6F2A3DD8">
      <w:numFmt w:val="bullet"/>
      <w:lvlText w:val="o"/>
      <w:lvlJc w:val="left"/>
      <w:pPr>
        <w:ind w:left="1440" w:hanging="360"/>
      </w:pPr>
      <w:rPr>
        <w:rFonts w:ascii="Courier New" w:hAnsi="Courier New"/>
      </w:rPr>
    </w:lvl>
    <w:lvl w:ilvl="2" w:tplc="1B5E2400">
      <w:numFmt w:val="bullet"/>
      <w:lvlText w:val=""/>
      <w:lvlJc w:val="left"/>
      <w:pPr>
        <w:ind w:left="2160" w:hanging="360"/>
      </w:pPr>
      <w:rPr>
        <w:rFonts w:ascii="Wingdings" w:hAnsi="Wingdings"/>
      </w:rPr>
    </w:lvl>
    <w:lvl w:ilvl="3" w:tplc="82F697CC">
      <w:numFmt w:val="bullet"/>
      <w:lvlText w:val=""/>
      <w:lvlJc w:val="left"/>
      <w:pPr>
        <w:ind w:left="2880" w:hanging="360"/>
      </w:pPr>
      <w:rPr>
        <w:rFonts w:ascii="Symbol" w:hAnsi="Symbol"/>
      </w:rPr>
    </w:lvl>
    <w:lvl w:ilvl="4" w:tplc="17F68AA0">
      <w:numFmt w:val="bullet"/>
      <w:lvlText w:val="o"/>
      <w:lvlJc w:val="left"/>
      <w:pPr>
        <w:ind w:left="3600" w:hanging="360"/>
      </w:pPr>
      <w:rPr>
        <w:rFonts w:ascii="Courier New" w:hAnsi="Courier New"/>
      </w:rPr>
    </w:lvl>
    <w:lvl w:ilvl="5" w:tplc="91EED5E0">
      <w:numFmt w:val="bullet"/>
      <w:lvlText w:val=""/>
      <w:lvlJc w:val="left"/>
      <w:pPr>
        <w:ind w:left="4320" w:hanging="360"/>
      </w:pPr>
      <w:rPr>
        <w:rFonts w:ascii="Wingdings" w:hAnsi="Wingdings"/>
      </w:rPr>
    </w:lvl>
    <w:lvl w:ilvl="6" w:tplc="7C80B668">
      <w:numFmt w:val="bullet"/>
      <w:lvlText w:val=""/>
      <w:lvlJc w:val="left"/>
      <w:pPr>
        <w:ind w:left="5040" w:hanging="360"/>
      </w:pPr>
      <w:rPr>
        <w:rFonts w:ascii="Symbol" w:hAnsi="Symbol"/>
      </w:rPr>
    </w:lvl>
    <w:lvl w:ilvl="7" w:tplc="63BED468">
      <w:numFmt w:val="bullet"/>
      <w:lvlText w:val="o"/>
      <w:lvlJc w:val="left"/>
      <w:pPr>
        <w:ind w:left="5760" w:hanging="360"/>
      </w:pPr>
      <w:rPr>
        <w:rFonts w:ascii="Courier New" w:hAnsi="Courier New"/>
      </w:rPr>
    </w:lvl>
    <w:lvl w:ilvl="8" w:tplc="4C4A4A42">
      <w:numFmt w:val="bullet"/>
      <w:lvlText w:val=""/>
      <w:lvlJc w:val="left"/>
      <w:pPr>
        <w:ind w:left="6480" w:hanging="360"/>
      </w:pPr>
      <w:rPr>
        <w:rFonts w:ascii="Wingdings" w:hAnsi="Wingdings"/>
      </w:rPr>
    </w:lvl>
  </w:abstractNum>
  <w:abstractNum w:abstractNumId="10" w15:restartNumberingAfterBreak="0">
    <w:nsid w:val="6559573A"/>
    <w:multiLevelType w:val="hybridMultilevel"/>
    <w:tmpl w:val="333AC0C0"/>
    <w:lvl w:ilvl="0" w:tplc="1534CEA8">
      <w:numFmt w:val="bullet"/>
      <w:lvlText w:val=""/>
      <w:lvlJc w:val="left"/>
      <w:pPr>
        <w:ind w:left="720" w:hanging="360"/>
      </w:pPr>
      <w:rPr>
        <w:rFonts w:ascii="Symbol" w:hAnsi="Symbol"/>
      </w:rPr>
    </w:lvl>
    <w:lvl w:ilvl="1" w:tplc="C144F992">
      <w:numFmt w:val="bullet"/>
      <w:lvlText w:val="o"/>
      <w:lvlJc w:val="left"/>
      <w:pPr>
        <w:ind w:left="1440" w:hanging="360"/>
      </w:pPr>
      <w:rPr>
        <w:rFonts w:ascii="Courier New" w:hAnsi="Courier New"/>
      </w:rPr>
    </w:lvl>
    <w:lvl w:ilvl="2" w:tplc="08700680">
      <w:numFmt w:val="bullet"/>
      <w:lvlText w:val=""/>
      <w:lvlJc w:val="left"/>
      <w:pPr>
        <w:ind w:left="2160" w:hanging="360"/>
      </w:pPr>
      <w:rPr>
        <w:rFonts w:ascii="Wingdings" w:hAnsi="Wingdings"/>
      </w:rPr>
    </w:lvl>
    <w:lvl w:ilvl="3" w:tplc="A118BCBA">
      <w:numFmt w:val="bullet"/>
      <w:lvlText w:val=""/>
      <w:lvlJc w:val="left"/>
      <w:pPr>
        <w:ind w:left="2880" w:hanging="360"/>
      </w:pPr>
      <w:rPr>
        <w:rFonts w:ascii="Symbol" w:hAnsi="Symbol"/>
      </w:rPr>
    </w:lvl>
    <w:lvl w:ilvl="4" w:tplc="AC98ADB6">
      <w:numFmt w:val="bullet"/>
      <w:lvlText w:val="o"/>
      <w:lvlJc w:val="left"/>
      <w:pPr>
        <w:ind w:left="3600" w:hanging="360"/>
      </w:pPr>
      <w:rPr>
        <w:rFonts w:ascii="Courier New" w:hAnsi="Courier New"/>
      </w:rPr>
    </w:lvl>
    <w:lvl w:ilvl="5" w:tplc="AC9C4C1A">
      <w:numFmt w:val="bullet"/>
      <w:lvlText w:val=""/>
      <w:lvlJc w:val="left"/>
      <w:pPr>
        <w:ind w:left="4320" w:hanging="360"/>
      </w:pPr>
      <w:rPr>
        <w:rFonts w:ascii="Wingdings" w:hAnsi="Wingdings"/>
      </w:rPr>
    </w:lvl>
    <w:lvl w:ilvl="6" w:tplc="0B228748">
      <w:numFmt w:val="bullet"/>
      <w:lvlText w:val=""/>
      <w:lvlJc w:val="left"/>
      <w:pPr>
        <w:ind w:left="5040" w:hanging="360"/>
      </w:pPr>
      <w:rPr>
        <w:rFonts w:ascii="Symbol" w:hAnsi="Symbol"/>
      </w:rPr>
    </w:lvl>
    <w:lvl w:ilvl="7" w:tplc="75BE5868">
      <w:numFmt w:val="bullet"/>
      <w:lvlText w:val="o"/>
      <w:lvlJc w:val="left"/>
      <w:pPr>
        <w:ind w:left="5760" w:hanging="360"/>
      </w:pPr>
      <w:rPr>
        <w:rFonts w:ascii="Courier New" w:hAnsi="Courier New"/>
      </w:rPr>
    </w:lvl>
    <w:lvl w:ilvl="8" w:tplc="F50428D4">
      <w:numFmt w:val="bullet"/>
      <w:lvlText w:val=""/>
      <w:lvlJc w:val="left"/>
      <w:pPr>
        <w:ind w:left="6480" w:hanging="360"/>
      </w:pPr>
      <w:rPr>
        <w:rFonts w:ascii="Wingdings" w:hAnsi="Wingdings"/>
      </w:rPr>
    </w:lvl>
  </w:abstractNum>
  <w:num w:numId="1">
    <w:abstractNumId w:val="2"/>
  </w:num>
  <w:num w:numId="2">
    <w:abstractNumId w:val="5"/>
  </w:num>
  <w:num w:numId="3">
    <w:abstractNumId w:val="0"/>
  </w:num>
  <w:num w:numId="4">
    <w:abstractNumId w:val="3"/>
  </w:num>
  <w:num w:numId="5">
    <w:abstractNumId w:val="7"/>
  </w:num>
  <w:num w:numId="6">
    <w:abstractNumId w:val="6"/>
  </w:num>
  <w:num w:numId="7">
    <w:abstractNumId w:val="8"/>
  </w:num>
  <w:num w:numId="8">
    <w:abstractNumId w:val="4"/>
  </w:num>
  <w:num w:numId="9">
    <w:abstractNumId w:val="1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D0"/>
    <w:rsid w:val="0003025D"/>
    <w:rsid w:val="0006269E"/>
    <w:rsid w:val="00111A7F"/>
    <w:rsid w:val="001F0D82"/>
    <w:rsid w:val="001F31EF"/>
    <w:rsid w:val="002742DB"/>
    <w:rsid w:val="003E09BB"/>
    <w:rsid w:val="00403634"/>
    <w:rsid w:val="004759ED"/>
    <w:rsid w:val="004A77FC"/>
    <w:rsid w:val="006D1BD0"/>
    <w:rsid w:val="007C612D"/>
    <w:rsid w:val="009223D1"/>
    <w:rsid w:val="00A3390C"/>
    <w:rsid w:val="00A56404"/>
    <w:rsid w:val="00B5454E"/>
    <w:rsid w:val="00BB6EF5"/>
    <w:rsid w:val="00C66E11"/>
    <w:rsid w:val="00C94345"/>
    <w:rsid w:val="00D01B51"/>
    <w:rsid w:val="00E5189F"/>
    <w:rsid w:val="00E75CF3"/>
    <w:rsid w:val="00EC7E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531DB8"/>
  <w15:docId w15:val="{07C07E70-9129-4A94-8BF8-81EA3836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20" w:line="288" w:lineRule="auto"/>
    </w:pPr>
    <w:rPr>
      <w:rFonts w:ascii="Cambria" w:hAnsi="Cambria"/>
      <w:color w:val="595959"/>
      <w:sz w:val="20"/>
    </w:rPr>
  </w:style>
  <w:style w:type="character" w:customStyle="1" w:styleId="BodyTextChar">
    <w:name w:val="Body Text Char"/>
    <w:qFormat/>
    <w:rPr>
      <w:rFonts w:ascii="Cambria" w:hAnsi="Cambria"/>
      <w:color w:val="595959"/>
      <w:szCs w:val="24"/>
    </w:rPr>
  </w:style>
  <w:style w:type="paragraph" w:styleId="Title">
    <w:name w:val="Title"/>
    <w:basedOn w:val="Normal"/>
    <w:pPr>
      <w:spacing w:after="300"/>
    </w:pPr>
    <w:rPr>
      <w:color w:val="17365D"/>
      <w:sz w:val="52"/>
    </w:rPr>
  </w:style>
  <w:style w:type="paragraph" w:styleId="Subtitle">
    <w:name w:val="Subtitle"/>
    <w:basedOn w:val="Normal"/>
    <w:rPr>
      <w:i/>
      <w:color w:val="4F81BD"/>
    </w:rPr>
  </w:style>
  <w:style w:type="paragraph" w:styleId="BalloonText">
    <w:name w:val="Balloon Text"/>
    <w:basedOn w:val="Normal"/>
    <w:link w:val="BalloonTextChar"/>
    <w:uiPriority w:val="99"/>
    <w:semiHidden/>
    <w:unhideWhenUsed/>
    <w:rsid w:val="00A564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404"/>
    <w:rPr>
      <w:rFonts w:ascii="Lucida Grande" w:hAnsi="Lucida Grande" w:cs="Lucida Grande"/>
      <w:sz w:val="18"/>
      <w:szCs w:val="18"/>
    </w:rPr>
  </w:style>
  <w:style w:type="table" w:styleId="TableGrid">
    <w:name w:val="Table Grid"/>
    <w:basedOn w:val="TableNormal"/>
    <w:uiPriority w:val="59"/>
    <w:rsid w:val="00C66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42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D261D-7A35-49D0-8351-97586AE6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5</Pages>
  <Words>1194</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England</dc:creator>
  <cp:lastModifiedBy>Rachel Riley</cp:lastModifiedBy>
  <cp:revision>7</cp:revision>
  <cp:lastPrinted>2019-07-16T09:20:00Z</cp:lastPrinted>
  <dcterms:created xsi:type="dcterms:W3CDTF">2019-07-10T11:19:00Z</dcterms:created>
  <dcterms:modified xsi:type="dcterms:W3CDTF">2019-07-16T12:50:00Z</dcterms:modified>
</cp:coreProperties>
</file>